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206D" w14:textId="77777777" w:rsidR="00A2165B" w:rsidRDefault="00A2165B" w:rsidP="00A2165B">
      <w:pPr>
        <w:pStyle w:val="Sinespaciado"/>
        <w:spacing w:before="1540" w:after="240"/>
        <w:jc w:val="center"/>
        <w:rPr>
          <w:color w:val="5B9BD5"/>
        </w:rPr>
      </w:pPr>
      <w:r>
        <w:rPr>
          <w:noProof/>
          <w:color w:val="5B9BD5"/>
          <w:lang w:eastAsia="es-MX"/>
        </w:rPr>
        <w:drawing>
          <wp:inline distT="0" distB="0" distL="0" distR="0" wp14:anchorId="18892858" wp14:editId="60DD787B">
            <wp:extent cx="4543425" cy="4543425"/>
            <wp:effectExtent l="0" t="0" r="9525" b="9525"/>
            <wp:docPr id="6" name="Imagen 6" descr="C:\Users\Usuario 07\Desktop\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07\Desktop\logo nue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E431" w14:textId="77777777"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</w:p>
    <w:p w14:paraId="777C0988" w14:textId="77777777"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</w:p>
    <w:p w14:paraId="6C86AF86" w14:textId="77777777" w:rsidR="002F642B" w:rsidRPr="0075600D" w:rsidRDefault="002F642B" w:rsidP="002F642B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Arial" w:hAnsi="Arial" w:cs="Arial"/>
          <w:b/>
          <w:caps/>
          <w:color w:val="365F91"/>
          <w:sz w:val="72"/>
          <w:szCs w:val="72"/>
        </w:rPr>
      </w:pPr>
      <w:r w:rsidRPr="0075600D">
        <w:rPr>
          <w:rFonts w:ascii="Arial" w:hAnsi="Arial" w:cs="Arial"/>
          <w:b/>
          <w:caps/>
          <w:color w:val="365F91"/>
          <w:sz w:val="72"/>
          <w:szCs w:val="72"/>
        </w:rPr>
        <w:lastRenderedPageBreak/>
        <w:t>jefatura  de educaciÓn</w:t>
      </w:r>
    </w:p>
    <w:p w14:paraId="0608911C" w14:textId="77777777" w:rsidR="002F642B" w:rsidRDefault="00A2165B" w:rsidP="00A2165B">
      <w:pPr>
        <w:pStyle w:val="Sinespaciado"/>
        <w:pBdr>
          <w:top w:val="single" w:sz="6" w:space="6" w:color="5B9BD5"/>
          <w:bottom w:val="single" w:sz="6" w:space="6" w:color="5B9BD5"/>
        </w:pBdr>
        <w:tabs>
          <w:tab w:val="center" w:pos="4419"/>
          <w:tab w:val="right" w:pos="8838"/>
        </w:tabs>
        <w:spacing w:after="240"/>
        <w:rPr>
          <w:rFonts w:ascii="Arial" w:hAnsi="Arial" w:cs="Arial"/>
          <w:b/>
          <w:caps/>
          <w:color w:val="365F91"/>
          <w:sz w:val="44"/>
          <w:szCs w:val="44"/>
        </w:rPr>
      </w:pPr>
      <w:r>
        <w:rPr>
          <w:rFonts w:ascii="Arial" w:hAnsi="Arial" w:cs="Arial"/>
          <w:b/>
          <w:caps/>
          <w:color w:val="365F91"/>
          <w:sz w:val="44"/>
          <w:szCs w:val="44"/>
        </w:rPr>
        <w:tab/>
      </w:r>
      <w:r w:rsidR="00FB5CB7" w:rsidRPr="0075600D">
        <w:rPr>
          <w:rFonts w:ascii="Arial" w:hAnsi="Arial" w:cs="Arial"/>
          <w:b/>
          <w:caps/>
          <w:color w:val="365F91"/>
          <w:sz w:val="44"/>
          <w:szCs w:val="44"/>
        </w:rPr>
        <w:t>LIC. SANYA KARIMEN CRUZ GORDIÁN</w:t>
      </w:r>
      <w:r>
        <w:rPr>
          <w:rFonts w:ascii="Arial" w:hAnsi="Arial" w:cs="Arial"/>
          <w:b/>
          <w:caps/>
          <w:color w:val="365F91"/>
          <w:sz w:val="44"/>
          <w:szCs w:val="44"/>
        </w:rPr>
        <w:tab/>
      </w:r>
    </w:p>
    <w:p w14:paraId="11B3822B" w14:textId="77777777" w:rsidR="00A2165B" w:rsidRDefault="00A2165B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</w:p>
    <w:p w14:paraId="2E95586E" w14:textId="77777777" w:rsidR="00A2165B" w:rsidRDefault="00A2165B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</w:p>
    <w:p w14:paraId="326E3F44" w14:textId="77777777" w:rsidR="00A2165B" w:rsidRDefault="00A2165B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</w:p>
    <w:p w14:paraId="4A7DDC3C" w14:textId="77777777" w:rsidR="002F642B" w:rsidRPr="0075600D" w:rsidRDefault="0075600D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color w:val="365F91"/>
          <w:sz w:val="72"/>
          <w:szCs w:val="72"/>
        </w:rPr>
        <w:t>PLAN DE TRABAJO</w:t>
      </w:r>
      <w:r w:rsidR="00A2165B">
        <w:rPr>
          <w:rFonts w:ascii="Arial" w:hAnsi="Arial" w:cs="Arial"/>
          <w:b/>
          <w:color w:val="365F91"/>
          <w:sz w:val="72"/>
          <w:szCs w:val="72"/>
        </w:rPr>
        <w:t xml:space="preserve">  2019</w:t>
      </w:r>
    </w:p>
    <w:p w14:paraId="5976BD0A" w14:textId="77777777" w:rsidR="002F642B" w:rsidRDefault="002F642B" w:rsidP="002F642B">
      <w:pPr>
        <w:pStyle w:val="Sinespaciado"/>
        <w:jc w:val="center"/>
        <w:rPr>
          <w:color w:val="365F91"/>
          <w:sz w:val="96"/>
          <w:szCs w:val="96"/>
        </w:rPr>
      </w:pPr>
    </w:p>
    <w:p w14:paraId="3B3F2145" w14:textId="77777777" w:rsidR="00E20284" w:rsidRDefault="002F642B" w:rsidP="002F642B">
      <w:pPr>
        <w:pStyle w:val="Sinespaciado"/>
        <w:jc w:val="center"/>
        <w:rPr>
          <w:color w:val="538135"/>
          <w:sz w:val="52"/>
          <w:szCs w:val="5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3EF96" wp14:editId="33EB0C5C">
                <wp:simplePos x="0" y="0"/>
                <wp:positionH relativeFrom="page">
                  <wp:posOffset>1083945</wp:posOffset>
                </wp:positionH>
                <wp:positionV relativeFrom="page">
                  <wp:posOffset>8549640</wp:posOffset>
                </wp:positionV>
                <wp:extent cx="7313295" cy="1073785"/>
                <wp:effectExtent l="0" t="0" r="381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2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A2ABB" w14:textId="77777777"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Municipio de cabo corrientes</w:t>
                            </w:r>
                          </w:p>
                          <w:p w14:paraId="45361483" w14:textId="77777777"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pORTAL HIDALGO NUM. 12</w:t>
                            </w:r>
                          </w:p>
                          <w:p w14:paraId="46BDB17E" w14:textId="77777777"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COL. CENTRO, EL TUITO JALISCO. C.P. 48400</w:t>
                            </w:r>
                          </w:p>
                          <w:p w14:paraId="764F08AF" w14:textId="77777777"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TELEFONO 322-2690090, 322-2690101 y 2690014 ext. 116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EF9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5.35pt;margin-top:673.2pt;width:575.85pt;height:84.55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" filled="f" stroked="f" strokeweight=".5pt">
                <v:textbox inset="0,0,0,0">
                  <w:txbxContent>
                    <w:p w14:paraId="32AA2ABB" w14:textId="77777777"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Municipio de cabo corrientes</w:t>
                      </w:r>
                    </w:p>
                    <w:p w14:paraId="45361483" w14:textId="77777777"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pORTAL HIDALGO NUM. 12</w:t>
                      </w:r>
                    </w:p>
                    <w:p w14:paraId="46BDB17E" w14:textId="77777777"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COL. CENTRO, EL TUITO JALISCO. C.P. 48400</w:t>
                      </w:r>
                    </w:p>
                    <w:p w14:paraId="764F08AF" w14:textId="77777777"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olor w:val="4F81BD" w:themeColor="accent1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TELEFONO 322-2690090, 322-2690101 y 2690014 ext. 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EC1879" w14:textId="77777777" w:rsidR="00E20284" w:rsidRDefault="00E20284" w:rsidP="002F642B">
      <w:pPr>
        <w:pStyle w:val="Sinespaciado"/>
        <w:jc w:val="center"/>
        <w:rPr>
          <w:color w:val="538135"/>
          <w:sz w:val="52"/>
          <w:szCs w:val="52"/>
        </w:rPr>
      </w:pPr>
    </w:p>
    <w:p w14:paraId="1F73D3F1" w14:textId="77777777" w:rsidR="00A2165B" w:rsidRDefault="00A2165B" w:rsidP="002F642B">
      <w:pPr>
        <w:pStyle w:val="Sinespaciado"/>
        <w:jc w:val="center"/>
        <w:rPr>
          <w:color w:val="538135"/>
          <w:sz w:val="52"/>
          <w:szCs w:val="52"/>
        </w:rPr>
      </w:pPr>
    </w:p>
    <w:p w14:paraId="3996934D" w14:textId="77777777" w:rsidR="00E20284" w:rsidRDefault="00E20284" w:rsidP="002F642B">
      <w:pPr>
        <w:pStyle w:val="Sinespaciado"/>
        <w:jc w:val="center"/>
        <w:rPr>
          <w:color w:val="538135"/>
          <w:sz w:val="52"/>
          <w:szCs w:val="52"/>
        </w:rPr>
      </w:pPr>
    </w:p>
    <w:p w14:paraId="609DC723" w14:textId="77777777" w:rsidR="00F30CB0" w:rsidRDefault="00F30CB0" w:rsidP="002F642B">
      <w:pPr>
        <w:pStyle w:val="Sinespaciado"/>
        <w:jc w:val="center"/>
        <w:rPr>
          <w:color w:val="538135"/>
          <w:sz w:val="52"/>
          <w:szCs w:val="52"/>
        </w:rPr>
      </w:pPr>
    </w:p>
    <w:p w14:paraId="1FED8593" w14:textId="77777777" w:rsidR="00E20284" w:rsidRDefault="00E20284" w:rsidP="002F642B">
      <w:pPr>
        <w:pStyle w:val="Sinespaciado"/>
        <w:jc w:val="center"/>
        <w:rPr>
          <w:color w:val="538135"/>
          <w:sz w:val="52"/>
          <w:szCs w:val="52"/>
        </w:rPr>
      </w:pPr>
    </w:p>
    <w:p w14:paraId="762A158A" w14:textId="77777777" w:rsidR="002F642B" w:rsidRDefault="002F642B" w:rsidP="002F642B">
      <w:pPr>
        <w:pStyle w:val="Sinespaciado"/>
        <w:jc w:val="center"/>
        <w:rPr>
          <w:rFonts w:ascii="Calibri Light" w:hAnsi="Calibri Light"/>
          <w:b/>
          <w:sz w:val="40"/>
          <w:szCs w:val="40"/>
        </w:rPr>
      </w:pPr>
    </w:p>
    <w:p w14:paraId="478957BA" w14:textId="77777777" w:rsidR="002F642B" w:rsidRDefault="002F642B" w:rsidP="002F642B">
      <w:pPr>
        <w:pStyle w:val="Sinespaciad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lastRenderedPageBreak/>
        <w:t>Introducción.</w:t>
      </w:r>
    </w:p>
    <w:p w14:paraId="7AF75980" w14:textId="77777777" w:rsidR="002F642B" w:rsidRDefault="002F642B" w:rsidP="002F642B">
      <w:pPr>
        <w:pStyle w:val="Sinespaciad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7E318905" w14:textId="77777777" w:rsidR="002F642B" w:rsidRDefault="00BB59FE" w:rsidP="00BB59F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t xml:space="preserve">La Educación en nuestro país, en el </w:t>
      </w:r>
      <w:r w:rsidR="002F642B" w:rsidRPr="00C13279">
        <w:rPr>
          <w:rFonts w:ascii="Arial" w:hAnsi="Arial" w:cs="Arial"/>
          <w:sz w:val="24"/>
          <w:szCs w:val="24"/>
        </w:rPr>
        <w:t>estado</w:t>
      </w:r>
      <w:r w:rsidRPr="00C13279">
        <w:rPr>
          <w:rFonts w:ascii="Arial" w:hAnsi="Arial" w:cs="Arial"/>
          <w:sz w:val="24"/>
          <w:szCs w:val="24"/>
        </w:rPr>
        <w:t xml:space="preserve"> y en nuestro Municipio</w:t>
      </w:r>
      <w:r w:rsidR="002F642B" w:rsidRPr="00C13279">
        <w:rPr>
          <w:rFonts w:ascii="Arial" w:hAnsi="Arial" w:cs="Arial"/>
          <w:sz w:val="24"/>
          <w:szCs w:val="24"/>
        </w:rPr>
        <w:t xml:space="preserve"> es uno de los recursos más importantes para enfrentar los retos del desarroll</w:t>
      </w:r>
      <w:r w:rsidRPr="00C13279">
        <w:rPr>
          <w:rFonts w:ascii="Arial" w:hAnsi="Arial" w:cs="Arial"/>
          <w:sz w:val="24"/>
          <w:szCs w:val="24"/>
        </w:rPr>
        <w:t>o económico de nuestro</w:t>
      </w:r>
      <w:r w:rsidR="002F642B" w:rsidRPr="00C13279">
        <w:rPr>
          <w:rFonts w:ascii="Arial" w:hAnsi="Arial" w:cs="Arial"/>
          <w:sz w:val="24"/>
          <w:szCs w:val="24"/>
        </w:rPr>
        <w:t>. Las funciones de la Jefatura de Educación, es unir esfuerzos con</w:t>
      </w:r>
      <w:r w:rsidRPr="00C13279">
        <w:rPr>
          <w:rFonts w:ascii="Arial" w:hAnsi="Arial" w:cs="Arial"/>
          <w:sz w:val="24"/>
          <w:szCs w:val="24"/>
        </w:rPr>
        <w:t xml:space="preserve"> la federación, el estado y el Municipio</w:t>
      </w:r>
      <w:r w:rsidR="002F642B" w:rsidRPr="00C13279">
        <w:rPr>
          <w:rFonts w:ascii="Arial" w:hAnsi="Arial" w:cs="Arial"/>
          <w:sz w:val="24"/>
          <w:szCs w:val="24"/>
        </w:rPr>
        <w:t xml:space="preserve"> de Cabo Corrientes para lograr una buena ejecución de los programas. Otro factor primordial son las acciones y proyectos del Sector Educativo, que brindan apoyos a través d</w:t>
      </w:r>
      <w:r w:rsidR="00BF1A86">
        <w:rPr>
          <w:rFonts w:ascii="Arial" w:hAnsi="Arial" w:cs="Arial"/>
          <w:sz w:val="24"/>
          <w:szCs w:val="24"/>
        </w:rPr>
        <w:t xml:space="preserve">e programas como </w:t>
      </w:r>
      <w:r w:rsidR="00BF1A86" w:rsidRPr="00BF1A86">
        <w:rPr>
          <w:rFonts w:ascii="Arial" w:hAnsi="Arial" w:cs="Arial"/>
          <w:b/>
          <w:sz w:val="24"/>
          <w:szCs w:val="24"/>
        </w:rPr>
        <w:t>RECREA, EDUCANDO PARA LA VIDA, APOYO DE MOCHILAS, ÚTILES, UNIFORME Y CALZADO ESCOLAR 2019</w:t>
      </w:r>
      <w:r w:rsidR="00BF1A86">
        <w:rPr>
          <w:rFonts w:ascii="Arial" w:hAnsi="Arial" w:cs="Arial"/>
          <w:sz w:val="24"/>
          <w:szCs w:val="24"/>
        </w:rPr>
        <w:t xml:space="preserve">,  </w:t>
      </w:r>
      <w:r w:rsidR="00F30CB0" w:rsidRPr="00BF1A86">
        <w:rPr>
          <w:rFonts w:ascii="Arial" w:hAnsi="Arial" w:cs="Arial"/>
          <w:b/>
          <w:sz w:val="24"/>
          <w:szCs w:val="24"/>
        </w:rPr>
        <w:t>“</w:t>
      </w:r>
      <w:r w:rsidR="00842E70">
        <w:rPr>
          <w:rFonts w:ascii="Arial" w:hAnsi="Arial" w:cs="Arial"/>
          <w:b/>
          <w:sz w:val="24"/>
          <w:szCs w:val="24"/>
        </w:rPr>
        <w:t xml:space="preserve">BECA DE </w:t>
      </w:r>
      <w:r w:rsidR="00F30CB0" w:rsidRPr="00BF1A86">
        <w:rPr>
          <w:rFonts w:ascii="Arial" w:hAnsi="Arial" w:cs="Arial"/>
          <w:b/>
          <w:sz w:val="24"/>
          <w:szCs w:val="24"/>
        </w:rPr>
        <w:t>TRANSPORTE ESOLAR”</w:t>
      </w:r>
      <w:r w:rsidR="00F30CB0">
        <w:rPr>
          <w:rFonts w:ascii="Arial" w:hAnsi="Arial" w:cs="Arial"/>
          <w:sz w:val="24"/>
          <w:szCs w:val="24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y su continúa formación cívica desarrollando actividades como las de Ceremonias Cívicas. Esperando que la información presentada sea relevante y cubra sus expectativas para ampliar las posibilidades de acceso, formación, expresión y disfrute que se ofrecen a niños, jóvenes y ad</w:t>
      </w:r>
      <w:r w:rsidR="002444A4" w:rsidRPr="00C13279">
        <w:rPr>
          <w:rFonts w:ascii="Arial" w:hAnsi="Arial" w:cs="Arial"/>
          <w:sz w:val="24"/>
          <w:szCs w:val="24"/>
        </w:rPr>
        <w:t>ultos del Municipio de Cabo Corri</w:t>
      </w:r>
      <w:r w:rsidR="002F642B" w:rsidRPr="00C13279">
        <w:rPr>
          <w:rFonts w:ascii="Arial" w:hAnsi="Arial" w:cs="Arial"/>
          <w:sz w:val="24"/>
          <w:szCs w:val="24"/>
        </w:rPr>
        <w:t>entes.</w:t>
      </w:r>
    </w:p>
    <w:p w14:paraId="4D627908" w14:textId="77777777" w:rsidR="00763EB0" w:rsidRPr="00C13279" w:rsidRDefault="00763EB0" w:rsidP="00BB59FE">
      <w:pPr>
        <w:pStyle w:val="Sinespaciado"/>
        <w:ind w:firstLine="708"/>
        <w:jc w:val="both"/>
        <w:rPr>
          <w:rFonts w:ascii="Arial" w:hAnsi="Arial" w:cs="Arial"/>
        </w:rPr>
      </w:pPr>
    </w:p>
    <w:p w14:paraId="55C9F741" w14:textId="77777777" w:rsidR="002F642B" w:rsidRDefault="002F642B" w:rsidP="002F642B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401F602A" w14:textId="77777777" w:rsidR="00763EB0" w:rsidRDefault="00763EB0" w:rsidP="00705C41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63EB0">
        <w:rPr>
          <w:b/>
          <w:color w:val="0070C0"/>
          <w:sz w:val="24"/>
          <w:szCs w:val="24"/>
        </w:rPr>
        <w:t>PROGRAMA</w:t>
      </w:r>
      <w:r>
        <w:t xml:space="preserve"> </w:t>
      </w:r>
      <w:r w:rsidRPr="00BF1A86">
        <w:rPr>
          <w:rFonts w:ascii="Arial" w:hAnsi="Arial" w:cs="Arial"/>
          <w:b/>
          <w:sz w:val="24"/>
          <w:szCs w:val="24"/>
        </w:rPr>
        <w:t>RECREA, EDUCANDO PARA LA VIDA, APOYO DE MOCHILAS, ÚTILES, UNIFORME Y CALZADO ESCOLAR 2019</w:t>
      </w:r>
      <w:r>
        <w:rPr>
          <w:rFonts w:ascii="Arial" w:hAnsi="Arial" w:cs="Arial"/>
          <w:b/>
          <w:sz w:val="24"/>
          <w:szCs w:val="24"/>
        </w:rPr>
        <w:t>.</w:t>
      </w:r>
    </w:p>
    <w:p w14:paraId="0EB90626" w14:textId="77777777" w:rsidR="00763EB0" w:rsidRDefault="00763EB0" w:rsidP="00705C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B2D9FF1" w14:textId="77777777" w:rsidR="00763EB0" w:rsidRDefault="00763EB0" w:rsidP="00763EB0">
      <w:pPr>
        <w:pStyle w:val="Sinespaciado"/>
        <w:numPr>
          <w:ilvl w:val="0"/>
          <w:numId w:val="1"/>
        </w:numPr>
        <w:jc w:val="both"/>
      </w:pPr>
      <w:r>
        <w:t>Objetivo General Incentivar la permanencia dentro del sistema educativo de todos los niños/as y jóvenes que cursen estudios en los niveles de preescolar, primaria y secundaria, en escuelas públicas del Estado de Jalisco.</w:t>
      </w:r>
    </w:p>
    <w:p w14:paraId="505DCCF9" w14:textId="77777777" w:rsidR="00763EB0" w:rsidRDefault="00763EB0" w:rsidP="00763EB0">
      <w:pPr>
        <w:pStyle w:val="Sinespaciado"/>
        <w:ind w:left="720"/>
        <w:jc w:val="both"/>
      </w:pPr>
    </w:p>
    <w:p w14:paraId="398D4001" w14:textId="77777777" w:rsidR="00763EB0" w:rsidRDefault="00763EB0" w:rsidP="00763EB0">
      <w:pPr>
        <w:pStyle w:val="Sinespaciado"/>
        <w:numPr>
          <w:ilvl w:val="0"/>
          <w:numId w:val="1"/>
        </w:numPr>
        <w:jc w:val="both"/>
      </w:pPr>
      <w:r>
        <w:t>Tipos de apoyo En especie. Consistente en la entrega, al inicio del ciclo escolar, de una mochila con un paquete de útiles escolares.</w:t>
      </w:r>
    </w:p>
    <w:p w14:paraId="7ADD2E24" w14:textId="77777777" w:rsidR="00763EB0" w:rsidRDefault="00763EB0" w:rsidP="00763EB0">
      <w:pPr>
        <w:pStyle w:val="Sinespaciado"/>
        <w:jc w:val="both"/>
      </w:pPr>
      <w:r>
        <w:t xml:space="preserve"> </w:t>
      </w:r>
    </w:p>
    <w:p w14:paraId="12401BBC" w14:textId="77777777" w:rsidR="00763EB0" w:rsidRPr="00763EB0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>
        <w:t>Criterios de elegibilidad Haber sido aceptado/a o estar cursando algún grado en los niveles de preescolar, primaria o secundaria, en escuelas públicas del Estado de Jalisco, incorporadas a la Secretaría de Educación.</w:t>
      </w:r>
    </w:p>
    <w:p w14:paraId="4074AA21" w14:textId="77777777" w:rsidR="00763EB0" w:rsidRDefault="00763EB0" w:rsidP="00763EB0">
      <w:pPr>
        <w:pStyle w:val="Prrafodelista"/>
        <w:rPr>
          <w:rFonts w:ascii="Arial" w:hAnsi="Arial" w:cs="Arial"/>
          <w:b/>
          <w:sz w:val="40"/>
          <w:szCs w:val="40"/>
        </w:rPr>
      </w:pPr>
    </w:p>
    <w:p w14:paraId="56AF7B9E" w14:textId="77777777" w:rsidR="00763EB0" w:rsidRDefault="00763EB0" w:rsidP="00705C41">
      <w:pPr>
        <w:pStyle w:val="Sinespaciado"/>
        <w:ind w:left="142" w:firstLine="578"/>
        <w:jc w:val="center"/>
        <w:rPr>
          <w:rFonts w:ascii="Arial" w:hAnsi="Arial" w:cs="Arial"/>
          <w:b/>
          <w:sz w:val="24"/>
          <w:szCs w:val="24"/>
        </w:rPr>
      </w:pPr>
      <w:r w:rsidRPr="00763EB0">
        <w:rPr>
          <w:rFonts w:ascii="Arial" w:hAnsi="Arial" w:cs="Arial"/>
          <w:b/>
          <w:color w:val="0070C0"/>
          <w:sz w:val="24"/>
          <w:szCs w:val="24"/>
        </w:rPr>
        <w:t>PROGRAMA</w:t>
      </w:r>
      <w:r w:rsidRPr="00763EB0">
        <w:rPr>
          <w:rFonts w:ascii="Arial" w:hAnsi="Arial" w:cs="Arial"/>
          <w:sz w:val="24"/>
          <w:szCs w:val="24"/>
        </w:rPr>
        <w:t xml:space="preserve"> </w:t>
      </w:r>
      <w:r w:rsidRPr="00763EB0">
        <w:rPr>
          <w:rFonts w:ascii="Arial" w:hAnsi="Arial" w:cs="Arial"/>
          <w:b/>
          <w:sz w:val="24"/>
          <w:szCs w:val="24"/>
        </w:rPr>
        <w:t xml:space="preserve">“APOYO AL TRANSPORTE PARA ESTUDIANTES” SECRETARIA DE </w:t>
      </w:r>
      <w:r>
        <w:rPr>
          <w:rFonts w:ascii="Arial" w:hAnsi="Arial" w:cs="Arial"/>
          <w:b/>
          <w:sz w:val="24"/>
          <w:szCs w:val="24"/>
        </w:rPr>
        <w:t>DESARROLLO E INTEGRACIÓN SOCIAL.</w:t>
      </w:r>
    </w:p>
    <w:p w14:paraId="25264F1E" w14:textId="77777777" w:rsidR="00763EB0" w:rsidRPr="00763EB0" w:rsidRDefault="00763EB0" w:rsidP="00705C41">
      <w:pPr>
        <w:pStyle w:val="Sinespaciado"/>
        <w:ind w:left="142" w:firstLine="578"/>
        <w:jc w:val="center"/>
        <w:rPr>
          <w:rFonts w:ascii="Arial" w:hAnsi="Arial" w:cs="Arial"/>
          <w:b/>
          <w:sz w:val="24"/>
          <w:szCs w:val="24"/>
        </w:rPr>
      </w:pPr>
    </w:p>
    <w:p w14:paraId="49B5E8E5" w14:textId="77777777" w:rsidR="00153B2B" w:rsidRDefault="000E3162" w:rsidP="00153B2B">
      <w:pPr>
        <w:pStyle w:val="Sinespaciado"/>
        <w:numPr>
          <w:ilvl w:val="0"/>
          <w:numId w:val="2"/>
        </w:numPr>
        <w:jc w:val="both"/>
      </w:pPr>
      <w:r>
        <w:t xml:space="preserve">Objetivo General: </w:t>
      </w:r>
      <w:r w:rsidR="00763EB0">
        <w:t>Facilitar y promover la movilidad de los estudiantes a los centros escolares a través de la implementación de un mecanismo de subsidio al transporte que contribuya a la economía de los hogares y a la permanencia de los estudiantes en el sistema educativo.</w:t>
      </w:r>
    </w:p>
    <w:p w14:paraId="62B47F77" w14:textId="77777777" w:rsidR="00153B2B" w:rsidRDefault="00153B2B" w:rsidP="00153B2B">
      <w:pPr>
        <w:pStyle w:val="Sinespaciado"/>
        <w:ind w:left="720"/>
        <w:jc w:val="both"/>
      </w:pPr>
    </w:p>
    <w:p w14:paraId="418AF61C" w14:textId="77777777" w:rsidR="00763EB0" w:rsidRDefault="00763EB0" w:rsidP="00153B2B">
      <w:pPr>
        <w:pStyle w:val="Sinespaciado"/>
        <w:numPr>
          <w:ilvl w:val="0"/>
          <w:numId w:val="2"/>
        </w:numPr>
        <w:jc w:val="both"/>
      </w:pPr>
      <w:r>
        <w:t>Población Objetivo</w:t>
      </w:r>
      <w:r w:rsidR="00705C41">
        <w:t>: Los</w:t>
      </w:r>
      <w:r>
        <w:t xml:space="preserve"> estudiantes de nivel </w:t>
      </w:r>
      <w:r w:rsidR="00705C41">
        <w:t>secundario</w:t>
      </w:r>
      <w:r>
        <w:t>, medio superior y superior de instituciones públicas o privadas que realicen viajes en el sistema de transporte público.</w:t>
      </w:r>
    </w:p>
    <w:p w14:paraId="0B107002" w14:textId="77777777" w:rsidR="00153B2B" w:rsidRDefault="00153B2B" w:rsidP="00153B2B">
      <w:pPr>
        <w:pStyle w:val="Prrafodelista"/>
        <w:jc w:val="both"/>
      </w:pPr>
    </w:p>
    <w:p w14:paraId="10A5BC6B" w14:textId="77777777" w:rsidR="00153B2B" w:rsidRDefault="00153B2B" w:rsidP="00153B2B">
      <w:pPr>
        <w:pStyle w:val="Sinespaciado"/>
        <w:ind w:left="1080"/>
        <w:jc w:val="both"/>
      </w:pPr>
    </w:p>
    <w:p w14:paraId="413A177C" w14:textId="77777777" w:rsidR="00153B2B" w:rsidRDefault="00763EB0" w:rsidP="00153B2B">
      <w:pPr>
        <w:pStyle w:val="Sinespaciado"/>
        <w:numPr>
          <w:ilvl w:val="0"/>
          <w:numId w:val="2"/>
        </w:numPr>
        <w:jc w:val="both"/>
      </w:pPr>
      <w:r>
        <w:t>Apoyos</w:t>
      </w:r>
      <w:r w:rsidR="000E3162">
        <w:t>: Los</w:t>
      </w:r>
      <w:r>
        <w:t xml:space="preserve"> apoyos consisten en el subsidio total de 2 pasajes diarios </w:t>
      </w:r>
      <w:r w:rsidR="00153B2B">
        <w:t xml:space="preserve">(en su caso) </w:t>
      </w:r>
      <w:r>
        <w:t>por cada día lectivo del ciclo escolar</w:t>
      </w:r>
      <w:r w:rsidR="00153B2B">
        <w:t>.</w:t>
      </w:r>
    </w:p>
    <w:p w14:paraId="6CA3B5E1" w14:textId="77777777" w:rsidR="00153B2B" w:rsidRDefault="00153B2B" w:rsidP="00153B2B">
      <w:pPr>
        <w:pStyle w:val="Sinespaciado"/>
        <w:ind w:left="1211"/>
        <w:jc w:val="both"/>
      </w:pPr>
    </w:p>
    <w:p w14:paraId="5F855DAA" w14:textId="77777777" w:rsidR="001B4082" w:rsidRPr="00DA6494" w:rsidRDefault="00153B2B" w:rsidP="001B408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40"/>
          <w:szCs w:val="40"/>
        </w:rPr>
      </w:pPr>
      <w:r>
        <w:t>Requisitos</w:t>
      </w:r>
      <w:r w:rsidR="000E3162">
        <w:t>:</w:t>
      </w:r>
      <w:r>
        <w:t xml:space="preserve"> El solicitante debe</w:t>
      </w:r>
      <w:r w:rsidR="001B4082">
        <w:t>rá presentarse personalmente al departamento de Educación Municipal</w:t>
      </w:r>
      <w:r>
        <w:t>. En caso de ser menor de edad deberá presentarse aco</w:t>
      </w:r>
      <w:r w:rsidR="001B4082">
        <w:t xml:space="preserve">mpañado de su tutor; y entregar </w:t>
      </w:r>
      <w:r>
        <w:t>copia y presentar original para cotejo de los siguientes documentos</w:t>
      </w:r>
      <w:r w:rsidR="001B4082">
        <w:t>:</w:t>
      </w:r>
    </w:p>
    <w:p w14:paraId="1A673660" w14:textId="77777777" w:rsidR="00DA6494" w:rsidRPr="00DA6494" w:rsidRDefault="00DA6494" w:rsidP="00043F01">
      <w:pPr>
        <w:pStyle w:val="Prrafodelista"/>
        <w:numPr>
          <w:ilvl w:val="0"/>
          <w:numId w:val="6"/>
        </w:numPr>
        <w:ind w:left="1843" w:hanging="43"/>
        <w:rPr>
          <w:b/>
        </w:rPr>
      </w:pPr>
      <w:r w:rsidRPr="00DA6494">
        <w:rPr>
          <w:b/>
        </w:rPr>
        <w:t>Para acreditar su identidad ·</w:t>
      </w:r>
    </w:p>
    <w:p w14:paraId="049DBEC5" w14:textId="77777777" w:rsidR="00DA6494" w:rsidRDefault="00DA6494" w:rsidP="00043F01">
      <w:pPr>
        <w:pStyle w:val="Prrafodelista"/>
        <w:numPr>
          <w:ilvl w:val="0"/>
          <w:numId w:val="5"/>
        </w:numPr>
        <w:ind w:left="1843" w:hanging="43"/>
      </w:pPr>
      <w:r>
        <w:t>Identificación oficial. Siendo menor de edad, este documento deberá ser presentado por el padre o  tutor.</w:t>
      </w:r>
    </w:p>
    <w:p w14:paraId="32AC4064" w14:textId="77777777" w:rsidR="00DA6494" w:rsidRDefault="00DA6494" w:rsidP="00043F01">
      <w:pPr>
        <w:pStyle w:val="Prrafodelista"/>
        <w:numPr>
          <w:ilvl w:val="0"/>
          <w:numId w:val="5"/>
        </w:numPr>
        <w:ind w:left="1843" w:hanging="43"/>
      </w:pPr>
      <w:r>
        <w:t>Credencial de estudiante vigente o documento oficial que lo acredite como tal, (orden de pago · pagada, constancia de la escuela o similar</w:t>
      </w:r>
    </w:p>
    <w:p w14:paraId="152F1858" w14:textId="77777777" w:rsidR="00DA6494" w:rsidRDefault="00DA6494" w:rsidP="00043F01">
      <w:pPr>
        <w:pStyle w:val="Prrafodelista"/>
        <w:ind w:left="1843" w:hanging="43"/>
      </w:pPr>
    </w:p>
    <w:p w14:paraId="4AC59D8B" w14:textId="77777777" w:rsidR="00DA6494" w:rsidRPr="00DA6494" w:rsidRDefault="00DA6494" w:rsidP="00043F01">
      <w:pPr>
        <w:pStyle w:val="Prrafodelista"/>
        <w:numPr>
          <w:ilvl w:val="0"/>
          <w:numId w:val="6"/>
        </w:numPr>
        <w:ind w:left="1843" w:hanging="43"/>
        <w:rPr>
          <w:b/>
        </w:rPr>
      </w:pPr>
      <w:r w:rsidRPr="00DA6494">
        <w:rPr>
          <w:b/>
        </w:rPr>
        <w:t>Para acreditar su edad ·</w:t>
      </w:r>
    </w:p>
    <w:p w14:paraId="1A39B278" w14:textId="77777777" w:rsidR="00DA6494" w:rsidRDefault="00DA6494" w:rsidP="00043F01">
      <w:pPr>
        <w:pStyle w:val="Prrafodelista"/>
        <w:numPr>
          <w:ilvl w:val="0"/>
          <w:numId w:val="5"/>
        </w:numPr>
        <w:ind w:left="1843" w:hanging="43"/>
      </w:pPr>
      <w:r>
        <w:t xml:space="preserve">Clave Única de Registro de Población (CURP) </w:t>
      </w:r>
    </w:p>
    <w:p w14:paraId="32805852" w14:textId="77777777" w:rsidR="00DA6494" w:rsidRDefault="00DA6494" w:rsidP="00043F01">
      <w:pPr>
        <w:pStyle w:val="Prrafodelista"/>
        <w:numPr>
          <w:ilvl w:val="0"/>
          <w:numId w:val="5"/>
        </w:numPr>
        <w:ind w:left="1843" w:hanging="43"/>
      </w:pPr>
      <w:r>
        <w:t xml:space="preserve"> Acta de Nacimiento.</w:t>
      </w:r>
    </w:p>
    <w:p w14:paraId="00C91A82" w14:textId="77777777" w:rsidR="00DA6494" w:rsidRDefault="00DA6494" w:rsidP="00043F01">
      <w:pPr>
        <w:pStyle w:val="Prrafodelista"/>
        <w:ind w:left="1843" w:hanging="43"/>
      </w:pPr>
    </w:p>
    <w:p w14:paraId="3E0AA31A" w14:textId="77777777" w:rsidR="00DA6494" w:rsidRDefault="00DA6494" w:rsidP="00043F01">
      <w:pPr>
        <w:pStyle w:val="Prrafodelista"/>
        <w:numPr>
          <w:ilvl w:val="0"/>
          <w:numId w:val="6"/>
        </w:numPr>
        <w:ind w:left="1843" w:hanging="43"/>
        <w:rPr>
          <w:b/>
        </w:rPr>
      </w:pPr>
      <w:r w:rsidRPr="00DA6494">
        <w:rPr>
          <w:b/>
        </w:rPr>
        <w:t>Para acre</w:t>
      </w:r>
      <w:r>
        <w:rPr>
          <w:b/>
        </w:rPr>
        <w:t>ditar su calidad de estudiante.</w:t>
      </w:r>
    </w:p>
    <w:p w14:paraId="391FE6ED" w14:textId="77777777" w:rsidR="00DA6494" w:rsidRDefault="00DA6494" w:rsidP="00043F01">
      <w:pPr>
        <w:pStyle w:val="Prrafodelista"/>
        <w:numPr>
          <w:ilvl w:val="0"/>
          <w:numId w:val="7"/>
        </w:numPr>
        <w:ind w:left="1843" w:hanging="43"/>
        <w:jc w:val="both"/>
      </w:pPr>
      <w:r>
        <w:t>Constancia del nombre y dirección de la escuela en que se encuentra adscrito el aspirante al Programa</w:t>
      </w:r>
    </w:p>
    <w:p w14:paraId="17EAE62C" w14:textId="77777777" w:rsidR="00043F01" w:rsidRDefault="00043F01" w:rsidP="00043F01">
      <w:pPr>
        <w:pStyle w:val="Prrafodelista"/>
        <w:numPr>
          <w:ilvl w:val="0"/>
          <w:numId w:val="6"/>
        </w:numPr>
        <w:ind w:left="1843" w:hanging="43"/>
        <w:jc w:val="both"/>
        <w:rPr>
          <w:b/>
        </w:rPr>
      </w:pPr>
      <w:r>
        <w:rPr>
          <w:b/>
        </w:rPr>
        <w:t>Para acreditar su residencia.</w:t>
      </w:r>
    </w:p>
    <w:p w14:paraId="298CD1D2" w14:textId="77777777" w:rsidR="00DA6494" w:rsidRPr="00043F01" w:rsidRDefault="00043F01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b/>
          <w:sz w:val="40"/>
          <w:szCs w:val="40"/>
        </w:rPr>
      </w:pPr>
      <w:r>
        <w:t>Copia del comprobante de domicilio con antigüedad no mayor a tres meses (recibo de luz, de agua, predial).</w:t>
      </w:r>
    </w:p>
    <w:p w14:paraId="1A5A22BC" w14:textId="77777777" w:rsidR="00DA6494" w:rsidRPr="00DA6494" w:rsidRDefault="00DA6494" w:rsidP="00043F01">
      <w:pPr>
        <w:pStyle w:val="Sinespaciado"/>
        <w:ind w:left="1211"/>
        <w:jc w:val="both"/>
        <w:rPr>
          <w:rFonts w:ascii="Arial" w:hAnsi="Arial" w:cs="Arial"/>
          <w:b/>
          <w:sz w:val="40"/>
          <w:szCs w:val="40"/>
        </w:rPr>
      </w:pPr>
    </w:p>
    <w:p w14:paraId="0EF337AE" w14:textId="77777777" w:rsidR="00DA6494" w:rsidRDefault="00DA6494" w:rsidP="00DA6494">
      <w:pPr>
        <w:pStyle w:val="Prrafodelista"/>
        <w:rPr>
          <w:rFonts w:ascii="Arial" w:hAnsi="Arial" w:cs="Arial"/>
          <w:b/>
          <w:sz w:val="40"/>
          <w:szCs w:val="40"/>
        </w:rPr>
      </w:pPr>
    </w:p>
    <w:p w14:paraId="23ABB63A" w14:textId="77777777"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t>Misión y Visión</w:t>
      </w:r>
    </w:p>
    <w:p w14:paraId="0D7A8266" w14:textId="77777777"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2FE946CB" w14:textId="77777777" w:rsidR="002F642B" w:rsidRDefault="002F642B" w:rsidP="002F642B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14:paraId="234D9504" w14:textId="77777777" w:rsidR="002F642B" w:rsidRDefault="002F642B" w:rsidP="002F642B">
      <w:pPr>
        <w:spacing w:after="0" w:line="240" w:lineRule="auto"/>
        <w:ind w:left="1416" w:firstLine="708"/>
        <w:rPr>
          <w:rFonts w:ascii="Calibri Light" w:hAnsi="Calibri Light" w:cs="Arial"/>
          <w:sz w:val="18"/>
          <w:szCs w:val="18"/>
          <w:shd w:val="clear" w:color="auto" w:fill="FFFFFF"/>
        </w:rPr>
      </w:pPr>
    </w:p>
    <w:p w14:paraId="725A87ED" w14:textId="77777777"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9FE">
        <w:rPr>
          <w:rFonts w:ascii="Arial" w:hAnsi="Arial" w:cs="Arial"/>
          <w:b/>
          <w:color w:val="4F81BD" w:themeColor="accent1"/>
          <w:sz w:val="24"/>
          <w:szCs w:val="24"/>
        </w:rPr>
        <w:t>MISIÓN</w:t>
      </w:r>
      <w:r w:rsidRPr="00C13279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Pr="00C13279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Pr="00C13279">
        <w:rPr>
          <w:rFonts w:ascii="Arial" w:hAnsi="Arial" w:cs="Arial"/>
          <w:sz w:val="24"/>
          <w:szCs w:val="24"/>
        </w:rPr>
        <w:t>Fortalecer el Nivel Educativo y de infraestructura de las Escuelas pertenecientes</w:t>
      </w:r>
      <w:r w:rsidR="00181436" w:rsidRPr="00C13279">
        <w:rPr>
          <w:rFonts w:ascii="Arial" w:hAnsi="Arial" w:cs="Arial"/>
          <w:sz w:val="24"/>
          <w:szCs w:val="24"/>
        </w:rPr>
        <w:t xml:space="preserve"> al Sistema Educativo Municipal</w:t>
      </w:r>
      <w:r w:rsidRPr="00C13279">
        <w:rPr>
          <w:rFonts w:ascii="Arial" w:hAnsi="Arial" w:cs="Arial"/>
          <w:sz w:val="24"/>
          <w:szCs w:val="24"/>
        </w:rPr>
        <w:t xml:space="preserve"> a través de programas y proyectos viables con un espíritu de Servicio y Calidad por parte del personal que forma parte del Sistema.</w:t>
      </w:r>
    </w:p>
    <w:p w14:paraId="161D8842" w14:textId="77777777" w:rsidR="002F642B" w:rsidRPr="00C13279" w:rsidRDefault="002F642B" w:rsidP="002F642B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6011AE1" w14:textId="77777777"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370E77A" w14:textId="77777777" w:rsidR="002F642B" w:rsidRPr="00C13279" w:rsidRDefault="00BB59FE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9F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VISIÓN</w:t>
      </w:r>
      <w:r w:rsidR="002F642B" w:rsidRPr="00BB59F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.</w:t>
      </w:r>
      <w:r w:rsidR="002F642B" w:rsidRPr="00BB59FE">
        <w:rPr>
          <w:rFonts w:ascii="Calibri Light" w:hAnsi="Calibri Light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F642B" w:rsidRPr="00BB59FE">
        <w:rPr>
          <w:rFonts w:ascii="Calibri Light" w:hAnsi="Calibri Light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La óptima administración del Sistema de Educación Municipal tanto de preescolar, primaria, se</w:t>
      </w:r>
      <w:r w:rsidR="00181436" w:rsidRPr="00C13279">
        <w:rPr>
          <w:rFonts w:ascii="Arial" w:hAnsi="Arial" w:cs="Arial"/>
          <w:sz w:val="24"/>
          <w:szCs w:val="24"/>
        </w:rPr>
        <w:t>cundaria como Nivel Medio Superior</w:t>
      </w:r>
      <w:r w:rsidR="002F642B" w:rsidRPr="00C13279">
        <w:rPr>
          <w:rFonts w:ascii="Arial" w:hAnsi="Arial" w:cs="Arial"/>
          <w:sz w:val="24"/>
          <w:szCs w:val="24"/>
        </w:rPr>
        <w:t xml:space="preserve"> de nueva creación, en su aspecto organizativo y académico, actualizando y aplicando los Programas Educativos de acuerdo a las demandas de la sociedad actual, </w:t>
      </w:r>
      <w:r w:rsidR="002F642B" w:rsidRPr="00C13279">
        <w:rPr>
          <w:rFonts w:ascii="Arial" w:hAnsi="Arial" w:cs="Arial"/>
          <w:sz w:val="24"/>
          <w:szCs w:val="24"/>
        </w:rPr>
        <w:lastRenderedPageBreak/>
        <w:t>manteniendo la dirección y control del Consejo Municipal de Participación Social en la Educación Básica y la coordinación con las diferentes dependencias de Gobierno relacionadas con las necesidades educativas.</w:t>
      </w:r>
    </w:p>
    <w:p w14:paraId="4D6D26EF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6F7B8327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70635152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2D33B532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33BB0320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2873B2CD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799F2395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69250569" w14:textId="77777777"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t>Metas</w:t>
      </w:r>
    </w:p>
    <w:p w14:paraId="4C4D77C4" w14:textId="77777777" w:rsidR="00C13279" w:rsidRDefault="00C13279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52F88640" w14:textId="77777777" w:rsidR="002F642B" w:rsidRDefault="002F642B" w:rsidP="002F642B">
      <w:pPr>
        <w:spacing w:after="0" w:line="240" w:lineRule="auto"/>
        <w:jc w:val="center"/>
        <w:rPr>
          <w:color w:val="548DD4"/>
        </w:rPr>
      </w:pPr>
    </w:p>
    <w:p w14:paraId="23431C3E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COMO SERVIDORES PUBLICOS, QUEREMOS SER UNA INSTANCIA QUE COADYUBE AL MEJORAMIENTO</w:t>
      </w:r>
      <w:r w:rsidR="00BF1A86">
        <w:rPr>
          <w:rFonts w:ascii="Arial" w:hAnsi="Arial" w:cs="Arial"/>
          <w:sz w:val="24"/>
          <w:szCs w:val="24"/>
        </w:rPr>
        <w:t xml:space="preserve"> DE LA EDUCACIÓ</w:t>
      </w:r>
      <w:r w:rsidRPr="00720F78">
        <w:rPr>
          <w:rFonts w:ascii="Arial" w:hAnsi="Arial" w:cs="Arial"/>
          <w:sz w:val="24"/>
          <w:szCs w:val="24"/>
        </w:rPr>
        <w:t>N. LOGRANDO EL RECONOCIMIENTO DE LA SOCIEDAD HACIA EL H. AYUNTAMIENTOS POR EL TRABAJO Y LA PROYECCION A LA COMUNIDAD DEL MUNICIPIO DE CABO CORRIENTES EN MATERIA DE E</w:t>
      </w:r>
      <w:r w:rsidR="009314C5">
        <w:rPr>
          <w:rFonts w:ascii="Arial" w:hAnsi="Arial" w:cs="Arial"/>
          <w:sz w:val="24"/>
          <w:szCs w:val="24"/>
        </w:rPr>
        <w:t>DUCACIÓ</w:t>
      </w:r>
      <w:r w:rsidRPr="00720F78">
        <w:rPr>
          <w:rFonts w:ascii="Arial" w:hAnsi="Arial" w:cs="Arial"/>
          <w:sz w:val="24"/>
          <w:szCs w:val="24"/>
        </w:rPr>
        <w:t>N.</w:t>
      </w:r>
    </w:p>
    <w:p w14:paraId="609F4BF1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313916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UNA  DE LAS METAS ES LUCHAR CONTRA EL ABANDONO ESCOLAR EN EL SISTEMA DE EDUCACIÓN MEDIA SUPERIOR CON EL OBJETIVO DE QUE MAS JOVENES TENGAN LA OPRTUNIDAD DE INGRESAR A UNA CARRERA UNIVERSITARIA.</w:t>
      </w:r>
    </w:p>
    <w:p w14:paraId="2D67E758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2F975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COMBRATIR EL RESAGO EDUCATIVO DE LA EDUCACIÓN BASICA Y ANALFABETIZACION MEDIANTE EL APOYO DE INSTITUCIONES COMO EL INEEA Y LA CONAFE.</w:t>
      </w:r>
    </w:p>
    <w:p w14:paraId="06C8B2DB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823B9F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COMO META PRINCIPAL TENEMOS INCENTIVAR Y APOYAR A TODAS LAS INSTITUCIONES DE EDUCACIÓN BÁSICA PARA QUE PARTICIPEN EN  LOS PROGRAMAS TALES COMO, PROGRAMA DE ESCUELAS DE CALIDAD, PROGRAMA DE ESCUELA SANA O PROGRAMA DE ESCUELA SEGURA .</w:t>
      </w:r>
    </w:p>
    <w:p w14:paraId="0B362838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B19D93" w14:textId="77777777" w:rsidR="00181436" w:rsidRDefault="00181436" w:rsidP="002F642B">
      <w:pPr>
        <w:spacing w:after="0" w:line="240" w:lineRule="auto"/>
        <w:jc w:val="center"/>
        <w:rPr>
          <w:rFonts w:ascii="Calibri Light" w:hAnsi="Calibri Light"/>
          <w:b/>
          <w:sz w:val="40"/>
          <w:szCs w:val="40"/>
        </w:rPr>
      </w:pPr>
    </w:p>
    <w:p w14:paraId="33F6D0D7" w14:textId="77777777" w:rsidR="00181436" w:rsidRPr="00181436" w:rsidRDefault="00181436" w:rsidP="00181436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  <w:r w:rsidRPr="00181436">
        <w:rPr>
          <w:rFonts w:ascii="Arial" w:hAnsi="Arial" w:cs="Arial"/>
          <w:b/>
          <w:color w:val="4F81BD" w:themeColor="accent1"/>
          <w:sz w:val="40"/>
          <w:szCs w:val="40"/>
        </w:rPr>
        <w:t>Objetivo</w:t>
      </w:r>
    </w:p>
    <w:p w14:paraId="1EB6AA0A" w14:textId="77777777" w:rsidR="002F642B" w:rsidRDefault="002F642B" w:rsidP="002F642B">
      <w:pPr>
        <w:spacing w:after="0" w:line="240" w:lineRule="auto"/>
        <w:jc w:val="both"/>
        <w:rPr>
          <w:rFonts w:ascii="Arial" w:hAnsi="Arial" w:cs="Arial"/>
          <w:b/>
          <w:color w:val="548DD4"/>
          <w:sz w:val="24"/>
          <w:szCs w:val="24"/>
        </w:rPr>
      </w:pPr>
    </w:p>
    <w:p w14:paraId="60A6049E" w14:textId="77777777" w:rsidR="002F642B" w:rsidRDefault="002F642B" w:rsidP="002F642B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5C0C0A12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 xml:space="preserve">TRABAJAR CON RESPONSABILIDAD, HONESTIDAD Y RESPETO; ATENDIENDO LAS DEMANDAS EDUCATIVAS DE LA CIUDADANIA DEL MUNICIPIO DE CABO CORRIENTES, UNIENDO ESFUERZOS PARA EL MEJORAMIENTO DE LA INFRAESTRUCTURA, LA CALIDAD Y EL SERVICIO, </w:t>
      </w:r>
      <w:r w:rsidRPr="00720F78">
        <w:rPr>
          <w:rFonts w:ascii="Arial" w:hAnsi="Arial" w:cs="Arial"/>
          <w:sz w:val="24"/>
          <w:szCs w:val="24"/>
        </w:rPr>
        <w:lastRenderedPageBreak/>
        <w:t>EN CONJUNTO DE LAS DEPENDENCIAS DE DEPORTES, CULTURA, OBRAS PUBLICAS Y SERVICIO</w:t>
      </w:r>
      <w:r w:rsidR="00BF1A86">
        <w:rPr>
          <w:rFonts w:ascii="Arial" w:hAnsi="Arial" w:cs="Arial"/>
          <w:sz w:val="24"/>
          <w:szCs w:val="24"/>
        </w:rPr>
        <w:t>S PÚBLICOS MUNICIPALES, CON EL Ú</w:t>
      </w:r>
      <w:r w:rsidRPr="00720F78">
        <w:rPr>
          <w:rFonts w:ascii="Arial" w:hAnsi="Arial" w:cs="Arial"/>
          <w:sz w:val="24"/>
          <w:szCs w:val="24"/>
        </w:rPr>
        <w:t>NICO FIN DE ELEVAR EL PROMEDIO DE GRADO DE ESTUDIOS EN EL MUNICIPIO.</w:t>
      </w:r>
    </w:p>
    <w:p w14:paraId="54EB4B39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B1BF1E" w14:textId="77777777" w:rsidR="002F642B" w:rsidRPr="00720F78" w:rsidRDefault="002F642B" w:rsidP="002F642B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14:paraId="7AFDD3F0" w14:textId="77777777" w:rsidR="002F642B" w:rsidRPr="00720F78" w:rsidRDefault="002F642B" w:rsidP="002F642B">
      <w:pPr>
        <w:spacing w:after="0" w:line="240" w:lineRule="auto"/>
        <w:rPr>
          <w:rFonts w:ascii="Calibri Light" w:hAnsi="Calibri Light"/>
          <w:sz w:val="24"/>
          <w:szCs w:val="24"/>
        </w:rPr>
        <w:sectPr w:rsidR="002F642B" w:rsidRPr="00720F78">
          <w:headerReference w:type="default" r:id="rId9"/>
          <w:pgSz w:w="12240" w:h="15840"/>
          <w:pgMar w:top="1417" w:right="1701" w:bottom="1417" w:left="1701" w:header="708" w:footer="708" w:gutter="0"/>
          <w:pgNumType w:start="0"/>
          <w:cols w:space="720"/>
        </w:sectPr>
      </w:pPr>
    </w:p>
    <w:p w14:paraId="76B8898F" w14:textId="77777777" w:rsidR="002F642B" w:rsidRDefault="002F642B" w:rsidP="004202B4">
      <w:pPr>
        <w:tabs>
          <w:tab w:val="left" w:pos="2535"/>
        </w:tabs>
        <w:spacing w:after="0" w:line="240" w:lineRule="auto"/>
        <w:jc w:val="center"/>
        <w:rPr>
          <w:rFonts w:ascii="Calibri Light" w:hAnsi="Calibri Light"/>
        </w:rPr>
        <w:sectPr w:rsidR="002F642B">
          <w:pgSz w:w="15840" w:h="12240" w:orient="landscape"/>
          <w:pgMar w:top="1701" w:right="1418" w:bottom="1701" w:left="1418" w:header="709" w:footer="709" w:gutter="0"/>
          <w:pgNumType w:start="0"/>
          <w:cols w:space="720"/>
        </w:sect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B45E81B" wp14:editId="23E646FA">
                <wp:simplePos x="0" y="0"/>
                <wp:positionH relativeFrom="column">
                  <wp:posOffset>1871345</wp:posOffset>
                </wp:positionH>
                <wp:positionV relativeFrom="paragraph">
                  <wp:posOffset>-670560</wp:posOffset>
                </wp:positionV>
                <wp:extent cx="4305300" cy="533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7A31B" w14:textId="77777777" w:rsidR="002F642B" w:rsidRPr="00C27946" w:rsidRDefault="002F642B" w:rsidP="002F642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>O R G A N I G R A M</w:t>
                            </w:r>
                            <w:r w:rsid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5D293EBD" w14:textId="77777777" w:rsidR="002F642B" w:rsidRDefault="002F642B" w:rsidP="002F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E81B" id="Cuadro de texto 2" o:spid="_x0000_s1027" type="#_x0000_t202" style="position:absolute;left:0;text-align:left;margin-left:147.35pt;margin-top:-52.8pt;width:339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" filled="f" stroked="f">
                <v:textbox>
                  <w:txbxContent>
                    <w:p w14:paraId="7FA7A31B" w14:textId="77777777" w:rsidR="002F642B" w:rsidRPr="00C27946" w:rsidRDefault="002F642B" w:rsidP="002F642B">
                      <w:pPr>
                        <w:jc w:val="right"/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</w:pPr>
                      <w:r w:rsidRP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>O R G A N I G R A M</w:t>
                      </w:r>
                      <w:r w:rsid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 xml:space="preserve"> </w:t>
                      </w:r>
                      <w:r w:rsidRP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>A</w:t>
                      </w:r>
                    </w:p>
                    <w:p w14:paraId="5D293EBD" w14:textId="77777777" w:rsidR="002F642B" w:rsidRDefault="002F642B" w:rsidP="002F64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543D9F43" wp14:editId="5B13C141">
            <wp:simplePos x="0" y="0"/>
            <wp:positionH relativeFrom="column">
              <wp:posOffset>346710</wp:posOffset>
            </wp:positionH>
            <wp:positionV relativeFrom="paragraph">
              <wp:posOffset>196215</wp:posOffset>
            </wp:positionV>
            <wp:extent cx="7306310" cy="5260340"/>
            <wp:effectExtent l="0" t="0" r="0" b="1651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1808" w14:textId="77777777" w:rsidR="00C27946" w:rsidRDefault="002F642B" w:rsidP="00C27946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Calibri Light" w:hAnsi="Calibri Light"/>
          <w:sz w:val="24"/>
          <w:szCs w:val="24"/>
        </w:rPr>
        <w:lastRenderedPageBreak/>
        <w:tab/>
      </w:r>
      <w:r w:rsidR="00C27946">
        <w:rPr>
          <w:rFonts w:ascii="Arial" w:hAnsi="Arial" w:cs="Arial"/>
          <w:b/>
          <w:color w:val="548DD4"/>
          <w:sz w:val="40"/>
          <w:szCs w:val="40"/>
        </w:rPr>
        <w:t xml:space="preserve">ACTIVIDADES A REALIZAR EN LA JEFATURA </w:t>
      </w:r>
      <w:r w:rsidR="008320C7">
        <w:rPr>
          <w:rFonts w:ascii="Arial" w:hAnsi="Arial" w:cs="Arial"/>
          <w:b/>
          <w:color w:val="548DD4"/>
          <w:sz w:val="40"/>
          <w:szCs w:val="40"/>
        </w:rPr>
        <w:t>DE EDUCACIÓN PROGRAMADAS DE</w:t>
      </w:r>
      <w:r w:rsidR="009314C5">
        <w:rPr>
          <w:rFonts w:ascii="Arial" w:hAnsi="Arial" w:cs="Arial"/>
          <w:b/>
          <w:color w:val="548DD4"/>
          <w:sz w:val="40"/>
          <w:szCs w:val="40"/>
        </w:rPr>
        <w:t xml:space="preserve"> ENERO A DICIEMBRE 2019</w:t>
      </w:r>
    </w:p>
    <w:p w14:paraId="39E09FBB" w14:textId="77777777" w:rsidR="002F642B" w:rsidRPr="00C13279" w:rsidRDefault="002F642B" w:rsidP="002F642B">
      <w:pPr>
        <w:spacing w:after="0" w:line="240" w:lineRule="auto"/>
        <w:ind w:left="-426" w:right="-518" w:firstLine="708"/>
        <w:jc w:val="both"/>
        <w:rPr>
          <w:rFonts w:ascii="Arial" w:hAnsi="Arial" w:cs="Arial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t xml:space="preserve"> </w:t>
      </w:r>
    </w:p>
    <w:p w14:paraId="795CA4F1" w14:textId="77777777" w:rsidR="002F642B" w:rsidRPr="00C13279" w:rsidRDefault="002F642B" w:rsidP="00BF1A86">
      <w:pPr>
        <w:spacing w:after="0" w:line="240" w:lineRule="auto"/>
        <w:ind w:right="-518"/>
        <w:jc w:val="center"/>
        <w:rPr>
          <w:rFonts w:ascii="Arial" w:hAnsi="Arial" w:cs="Arial"/>
          <w:sz w:val="20"/>
          <w:szCs w:val="20"/>
        </w:rPr>
      </w:pPr>
    </w:p>
    <w:tbl>
      <w:tblPr>
        <w:tblW w:w="110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074"/>
        <w:gridCol w:w="1332"/>
        <w:gridCol w:w="2413"/>
        <w:gridCol w:w="1242"/>
        <w:gridCol w:w="1776"/>
      </w:tblGrid>
      <w:tr w:rsidR="002F642B" w:rsidRPr="00C13279" w14:paraId="65010F4B" w14:textId="77777777" w:rsidTr="000A11E1">
        <w:trPr>
          <w:trHeight w:val="64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30B3D9" w14:textId="77777777" w:rsidR="002F642B" w:rsidRPr="00C13279" w:rsidRDefault="002F642B">
            <w:pPr>
              <w:spacing w:after="0" w:line="240" w:lineRule="auto"/>
              <w:ind w:right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ACTIVIDAD A REALIZAR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170873D" w14:textId="77777777" w:rsidR="002F642B" w:rsidRPr="00C13279" w:rsidRDefault="002F642B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PRESUPUESTO</w:t>
            </w:r>
          </w:p>
        </w:tc>
      </w:tr>
      <w:tr w:rsidR="002F642B" w:rsidRPr="00C13279" w14:paraId="3B30D72A" w14:textId="77777777" w:rsidTr="000A11E1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B48BCE" w14:textId="77777777" w:rsidR="002F642B" w:rsidRPr="00C13279" w:rsidRDefault="002F64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645CB0" w14:textId="77777777" w:rsidR="002F642B" w:rsidRPr="00C13279" w:rsidRDefault="00727EF9">
            <w:pPr>
              <w:spacing w:after="0" w:line="240" w:lineRule="auto"/>
              <w:ind w:left="-74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44B9B6" w14:textId="77777777" w:rsidR="002F642B" w:rsidRPr="00C13279" w:rsidRDefault="00727EF9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953290" w14:textId="77777777" w:rsidR="002F642B" w:rsidRPr="00C13279" w:rsidRDefault="00727EF9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FC1A809" w14:textId="77777777" w:rsidR="002F642B" w:rsidRPr="00C13279" w:rsidRDefault="00727EF9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58466C" w14:textId="77777777" w:rsidR="002F642B" w:rsidRDefault="00727EF9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1C927F78" w14:textId="77777777" w:rsidR="00F3255E" w:rsidRPr="00C13279" w:rsidRDefault="00F3255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MENSUAL</w:t>
            </w:r>
          </w:p>
        </w:tc>
      </w:tr>
      <w:tr w:rsidR="002F642B" w:rsidRPr="00C13279" w14:paraId="34F8BF2A" w14:textId="77777777" w:rsidTr="000A11E1">
        <w:trPr>
          <w:trHeight w:val="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456A" w14:textId="7777777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DIARIO DE TRANSPORTE ESCOLAR TUITO-COLUMPIO-HERMOSA-LLANITO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E793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3BC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55AE427C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6D62" w14:textId="77777777" w:rsidR="002F642B" w:rsidRPr="00C13279" w:rsidRDefault="002F642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 xml:space="preserve">alización de la actividad de lunes a viernes </w:t>
            </w:r>
            <w:r w:rsidRPr="00C13279">
              <w:rPr>
                <w:rFonts w:ascii="Arial" w:hAnsi="Arial" w:cs="Arial"/>
                <w:sz w:val="20"/>
                <w:szCs w:val="20"/>
              </w:rPr>
              <w:t>en la cabecera.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1660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F8C" w14:textId="77777777" w:rsidR="002F642B" w:rsidRPr="00C13279" w:rsidRDefault="002F642B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0B396C34" w14:textId="77777777" w:rsidR="002F642B" w:rsidRPr="00C13279" w:rsidRDefault="00133C64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$881.20</w:t>
            </w:r>
          </w:p>
        </w:tc>
      </w:tr>
      <w:tr w:rsidR="002F642B" w:rsidRPr="00C13279" w14:paraId="2502FFC1" w14:textId="77777777" w:rsidTr="000A11E1">
        <w:trPr>
          <w:trHeight w:val="6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718B" w14:textId="77777777" w:rsidR="002423D4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72BFAF" w14:textId="77777777" w:rsidR="002F642B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 w:rsidR="003E2F67" w:rsidRPr="00C13279">
              <w:rPr>
                <w:rFonts w:ascii="Arial" w:hAnsi="Arial" w:cs="Arial"/>
                <w:sz w:val="20"/>
                <w:szCs w:val="20"/>
              </w:rPr>
              <w:t>IPALA – VILLA DEL MAR – TEHUAMIXTLE – MAYTO – MORELOS – AQUILES SERDAN – NARANJITOS –CORR</w:t>
            </w:r>
            <w:r w:rsidR="00E06B60" w:rsidRPr="00C13279">
              <w:rPr>
                <w:rFonts w:ascii="Arial" w:hAnsi="Arial" w:cs="Arial"/>
                <w:sz w:val="20"/>
                <w:szCs w:val="20"/>
              </w:rPr>
              <w:t>ALES – LLANO GRANDE – LA GORUPA</w:t>
            </w:r>
            <w:r w:rsidR="003E2F67" w:rsidRPr="00C13279">
              <w:rPr>
                <w:rFonts w:ascii="Arial" w:hAnsi="Arial" w:cs="Arial"/>
                <w:sz w:val="20"/>
                <w:szCs w:val="20"/>
              </w:rPr>
              <w:t xml:space="preserve"> – CICATAN Y TUITO.</w:t>
            </w:r>
          </w:p>
          <w:p w14:paraId="07305C6B" w14:textId="77777777" w:rsidR="002423D4" w:rsidRPr="00C13279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1F0E" w14:textId="77777777"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5709" w14:textId="77777777" w:rsidR="002F642B" w:rsidRPr="00C13279" w:rsidRDefault="00E06B60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7301C198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F71" w14:textId="77777777" w:rsidR="00006113" w:rsidRPr="00C13279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5EF931" w14:textId="77777777" w:rsidR="002F642B" w:rsidRPr="00C13279" w:rsidRDefault="00E06B60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Diésel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 xml:space="preserve">  para el traslado y realizaci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>ón de la actividad de lunes a viernes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029" w14:textId="77777777" w:rsidR="002F642B" w:rsidRPr="00C13279" w:rsidRDefault="009678E6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2D3" w14:textId="77777777" w:rsidR="002F642B" w:rsidRPr="00C13279" w:rsidRDefault="00137875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$1,762.40</w:t>
            </w:r>
          </w:p>
        </w:tc>
      </w:tr>
      <w:tr w:rsidR="002F642B" w:rsidRPr="00C13279" w14:paraId="5FACE138" w14:textId="77777777" w:rsidTr="000A11E1">
        <w:trPr>
          <w:trHeight w:val="7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668D" w14:textId="77777777" w:rsidR="002F642B" w:rsidRPr="00C13279" w:rsidRDefault="003E2F6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CHIMO – MAL PASO – SAUCEDA Y EL REFUGIO.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E74" w14:textId="77777777"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DC19" w14:textId="77777777" w:rsidR="002F642B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B47A19E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1E1" w14:textId="77777777" w:rsidR="002423D4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A925F" w14:textId="77777777" w:rsidR="002F642B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realización de la actividad de lunes a viernes</w:t>
            </w:r>
            <w:r w:rsidR="00BF1A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E11BE" w14:textId="77777777" w:rsidR="00BF1A86" w:rsidRDefault="00BF1A8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MARZO</w:t>
            </w:r>
          </w:p>
          <w:p w14:paraId="189B6797" w14:textId="77777777" w:rsidR="002423D4" w:rsidRPr="00C13279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BCDC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5D2" w14:textId="77777777" w:rsidR="002F642B" w:rsidRPr="00C13279" w:rsidRDefault="00137875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$410.00</w:t>
            </w:r>
          </w:p>
        </w:tc>
      </w:tr>
      <w:tr w:rsidR="00A63D7F" w:rsidRPr="00C13279" w14:paraId="4DB7BA3D" w14:textId="77777777" w:rsidTr="000A11E1">
        <w:trPr>
          <w:trHeight w:val="29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993" w14:textId="77777777" w:rsidR="00A63D7F" w:rsidRPr="00C13279" w:rsidRDefault="00006EDA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CORRALES – PLAYITAS – REVOLUCIÓN MEXICANA A LLEGAR A LA ESCUELA SECUNDARIA DE NARANJITOS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2EB" w14:textId="77777777"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E2C9" w14:textId="77777777"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273" w14:textId="77777777" w:rsidR="00006EDA" w:rsidRDefault="00006EDA" w:rsidP="00006ED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Diésel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para el traslado alumnos MENSUAL.</w:t>
            </w:r>
          </w:p>
          <w:p w14:paraId="7CFACFEA" w14:textId="77777777" w:rsidR="00A63D7F" w:rsidRDefault="00A63D7F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18E" w14:textId="77777777" w:rsidR="00A63D7F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DA4" w14:textId="77777777" w:rsidR="00A63D7F" w:rsidRDefault="00137875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$8,812.00</w:t>
            </w:r>
          </w:p>
        </w:tc>
      </w:tr>
      <w:tr w:rsidR="002F642B" w:rsidRPr="00C13279" w14:paraId="5AB564FF" w14:textId="77777777" w:rsidTr="000A11E1">
        <w:trPr>
          <w:trHeight w:val="29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91F3" w14:textId="7777777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A COBAEJ VILLA DEL MAR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DE50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5E07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200</w:t>
            </w:r>
          </w:p>
          <w:p w14:paraId="5AA030DF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E4B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41093" w14:textId="77777777" w:rsidR="002F642B" w:rsidRDefault="00F3255E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Diésel</w:t>
            </w:r>
            <w:r w:rsidR="002F642B" w:rsidRPr="00C13279">
              <w:rPr>
                <w:rFonts w:ascii="Arial" w:hAnsi="Arial" w:cs="Arial"/>
                <w:sz w:val="20"/>
                <w:szCs w:val="20"/>
              </w:rPr>
              <w:t xml:space="preserve"> para el traslado alumnos MENSUAL.</w:t>
            </w:r>
          </w:p>
          <w:p w14:paraId="37EC9C43" w14:textId="77777777" w:rsidR="00BF1A86" w:rsidRDefault="00BF1A86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FEBRERO.</w:t>
            </w:r>
          </w:p>
          <w:p w14:paraId="0B338D69" w14:textId="77777777"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B2B" w14:textId="77777777" w:rsidR="002F642B" w:rsidRPr="00C13279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690A" w14:textId="77777777" w:rsidR="002F642B" w:rsidRPr="00C13279" w:rsidRDefault="00137875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$4,406.00</w:t>
            </w:r>
          </w:p>
        </w:tc>
      </w:tr>
      <w:tr w:rsidR="002F642B" w:rsidRPr="00C13279" w14:paraId="29D67C4D" w14:textId="77777777" w:rsidTr="000A11E1">
        <w:trPr>
          <w:trHeight w:val="33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599" w14:textId="7777777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ESCUELA JUAN ESCUTIA VILLA DEL MAR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8C0D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B718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4A6814E5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74BA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8CDC0" w14:textId="77777777" w:rsidR="002F642B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</w:t>
            </w:r>
            <w:r w:rsidR="000A11E1">
              <w:rPr>
                <w:rFonts w:ascii="Arial" w:hAnsi="Arial" w:cs="Arial"/>
                <w:sz w:val="20"/>
                <w:szCs w:val="20"/>
              </w:rPr>
              <w:t>ara el traslado alumnos.</w:t>
            </w:r>
          </w:p>
          <w:p w14:paraId="402A11D9" w14:textId="77777777"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762B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1C46" w14:textId="77777777" w:rsidR="002F642B" w:rsidRPr="00C13279" w:rsidRDefault="00137875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$1,230.00</w:t>
            </w:r>
          </w:p>
        </w:tc>
      </w:tr>
      <w:tr w:rsidR="009A75CE" w:rsidRPr="00C13279" w14:paraId="0CAB5148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BC4" w14:textId="77777777" w:rsidR="009A75CE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21738" w14:textId="77777777" w:rsidR="009A75CE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DE 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REFUGIO SUCHITLAN </w:t>
            </w:r>
          </w:p>
          <w:p w14:paraId="79119116" w14:textId="77777777" w:rsidR="009A75CE" w:rsidRPr="00C13279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FB7" w14:textId="77777777"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9BD" w14:textId="77777777" w:rsidR="009A75CE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04C2DB5D" w14:textId="77777777"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F00" w14:textId="77777777" w:rsidR="009A75CE" w:rsidRDefault="009A75CE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BB006" w14:textId="77777777" w:rsidR="009A75CE" w:rsidRPr="009A75CE" w:rsidRDefault="009A75CE" w:rsidP="009A75C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Consumo de </w:t>
            </w:r>
            <w:r w:rsidRPr="00C13279">
              <w:rPr>
                <w:rFonts w:ascii="Arial" w:hAnsi="Arial" w:cs="Arial"/>
                <w:sz w:val="20"/>
                <w:szCs w:val="20"/>
              </w:rPr>
              <w:lastRenderedPageBreak/>
              <w:t>Gasolina para el traslado alumnos MENSUAL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BE4" w14:textId="77777777" w:rsidR="009A75CE" w:rsidRDefault="009A75CE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$20.50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D161" w14:textId="77777777" w:rsidR="009A75CE" w:rsidRDefault="009A75CE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$2,460.00</w:t>
            </w:r>
          </w:p>
        </w:tc>
      </w:tr>
      <w:tr w:rsidR="002F642B" w:rsidRPr="00C13279" w14:paraId="7A4BFF56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DEDF" w14:textId="77777777" w:rsidR="002F642B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 w:rsidR="003E2F67" w:rsidRPr="00C13279">
              <w:rPr>
                <w:rFonts w:ascii="Arial" w:hAnsi="Arial" w:cs="Arial"/>
                <w:sz w:val="20"/>
                <w:szCs w:val="20"/>
              </w:rPr>
              <w:t>TUITO,</w:t>
            </w:r>
            <w:r w:rsidR="00BF1A86">
              <w:rPr>
                <w:rFonts w:ascii="Arial" w:hAnsi="Arial" w:cs="Arial"/>
                <w:sz w:val="20"/>
                <w:szCs w:val="20"/>
              </w:rPr>
              <w:t xml:space="preserve"> COLUMPIO, PERO MORENO,</w:t>
            </w:r>
            <w:r w:rsidR="003E2F67" w:rsidRPr="00C13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279">
              <w:rPr>
                <w:rFonts w:ascii="Arial" w:hAnsi="Arial" w:cs="Arial"/>
                <w:sz w:val="20"/>
                <w:szCs w:val="20"/>
              </w:rPr>
              <w:t>JUNTAS Y VERANOS A COBAEJ BOCA DE TOMATLAN</w:t>
            </w:r>
          </w:p>
          <w:p w14:paraId="49C7CED4" w14:textId="77777777" w:rsidR="002423D4" w:rsidRPr="00C13279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6F3D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30EE" w14:textId="77777777" w:rsidR="002F642B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EBFF605" w14:textId="77777777" w:rsidR="00453EF1" w:rsidRPr="00C13279" w:rsidRDefault="00F3255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53EF1" w:rsidRPr="00C13279">
              <w:rPr>
                <w:rFonts w:ascii="Arial" w:hAnsi="Arial" w:cs="Arial"/>
                <w:sz w:val="20"/>
                <w:szCs w:val="20"/>
              </w:rPr>
              <w:t>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1CAB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EB9E4" w14:textId="77777777" w:rsidR="002F642B" w:rsidRPr="00C13279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el traslado alumnos MENSUAL.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3DA4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7FF1" w14:textId="77777777" w:rsidR="002F642B" w:rsidRPr="00C13279" w:rsidRDefault="00137875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$410.00</w:t>
            </w:r>
          </w:p>
        </w:tc>
      </w:tr>
      <w:tr w:rsidR="002F642B" w:rsidRPr="00C13279" w14:paraId="2768D328" w14:textId="77777777" w:rsidTr="000A11E1">
        <w:trPr>
          <w:trHeight w:val="78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8EB0" w14:textId="77777777" w:rsidR="002423D4" w:rsidRPr="00F3255E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61C6F0" w14:textId="77777777" w:rsidR="00F3255E" w:rsidRPr="00F3255E" w:rsidRDefault="00F3255E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55E">
              <w:rPr>
                <w:rFonts w:ascii="Arial" w:hAnsi="Arial" w:cs="Arial"/>
                <w:sz w:val="20"/>
                <w:szCs w:val="20"/>
              </w:rPr>
              <w:t>RECORRIDO BIOTO, AGUA CALIENTE,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55E">
              <w:rPr>
                <w:rFonts w:ascii="Arial" w:hAnsi="Arial" w:cs="Arial"/>
                <w:sz w:val="20"/>
                <w:szCs w:val="20"/>
              </w:rPr>
              <w:t>PAULO, RASTROJOS Y EL TURCO</w:t>
            </w:r>
          </w:p>
          <w:p w14:paraId="7819A639" w14:textId="77777777" w:rsidR="00F3255E" w:rsidRPr="00F3255E" w:rsidRDefault="00F3255E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ACC06" w14:textId="77777777" w:rsidR="00F3255E" w:rsidRDefault="00F3255E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1CAA3" w14:textId="77777777" w:rsidR="00F3255E" w:rsidRDefault="00F3255E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79B7E" w14:textId="77777777" w:rsidR="002423D4" w:rsidRPr="00C13279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072A" w14:textId="77777777" w:rsidR="002F642B" w:rsidRPr="00C13279" w:rsidRDefault="002F642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0C0A7" w14:textId="77777777" w:rsidR="002423D4" w:rsidRDefault="002423D4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BC42D" w14:textId="77777777" w:rsidR="00F3255E" w:rsidRDefault="00F3255E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  <w:p w14:paraId="03A1AF6B" w14:textId="77777777" w:rsidR="00F3255E" w:rsidRDefault="00F3255E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350C5" w14:textId="77777777" w:rsidR="00F3255E" w:rsidRDefault="00F3255E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E788D" w14:textId="77777777" w:rsidR="00F3255E" w:rsidRDefault="00F3255E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36AC0" w14:textId="77777777" w:rsidR="00F3255E" w:rsidRDefault="00F3255E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32410" w14:textId="77777777" w:rsidR="00F3255E" w:rsidRDefault="00F3255E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B6243" w14:textId="77777777" w:rsidR="002F642B" w:rsidRPr="00C13279" w:rsidRDefault="002F642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861F" w14:textId="77777777" w:rsidR="002423D4" w:rsidRDefault="00F3255E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9C72EAE" w14:textId="77777777" w:rsidR="002423D4" w:rsidRDefault="00F3255E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diarios</w:t>
            </w:r>
          </w:p>
          <w:p w14:paraId="39566D67" w14:textId="77777777" w:rsidR="002423D4" w:rsidRDefault="002423D4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AFD7FE" w14:textId="77777777" w:rsidR="00F3255E" w:rsidRDefault="00F3255E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E015E" w14:textId="77777777" w:rsidR="00F3255E" w:rsidRDefault="00F3255E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741AC" w14:textId="77777777" w:rsidR="002423D4" w:rsidRDefault="002423D4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F4B1C" w14:textId="77777777" w:rsidR="00F3255E" w:rsidRDefault="00F3255E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15307" w14:textId="77777777" w:rsidR="00453EF1" w:rsidRPr="00C13279" w:rsidRDefault="00453EF1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15EC" w14:textId="77777777" w:rsidR="00F3255E" w:rsidRDefault="00F3255E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realización de la actividad de lunes a viernes</w:t>
            </w:r>
            <w:r w:rsidR="00BF1A86">
              <w:rPr>
                <w:rFonts w:ascii="Arial" w:hAnsi="Arial" w:cs="Arial"/>
                <w:sz w:val="20"/>
                <w:szCs w:val="20"/>
              </w:rPr>
              <w:t>. HASTA ENERO.</w:t>
            </w:r>
          </w:p>
          <w:p w14:paraId="7604EB87" w14:textId="77777777" w:rsidR="002423D4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C905B" w14:textId="77777777" w:rsidR="002423D4" w:rsidRPr="00C13279" w:rsidRDefault="002423D4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C5B5" w14:textId="77777777" w:rsidR="002423D4" w:rsidRDefault="002423D4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F71A5" w14:textId="77777777" w:rsidR="009678E6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785F6" w14:textId="77777777" w:rsidR="002423D4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462AD8A0" w14:textId="77777777" w:rsidR="002423D4" w:rsidRDefault="002423D4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C55D0B" w14:textId="77777777" w:rsidR="002423D4" w:rsidRDefault="002423D4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F76EA" w14:textId="77777777" w:rsidR="002423D4" w:rsidRDefault="002423D4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1DC07" w14:textId="77777777" w:rsidR="002423D4" w:rsidRDefault="002423D4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2DD65" w14:textId="77777777" w:rsidR="00F3255E" w:rsidRDefault="00F3255E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45843" w14:textId="77777777" w:rsidR="002F642B" w:rsidRPr="00C13279" w:rsidRDefault="002F64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3BF" w14:textId="77777777" w:rsidR="002423D4" w:rsidRDefault="002423D4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7DFF552" w14:textId="77777777" w:rsidR="009678E6" w:rsidRDefault="009678E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45D329F3" w14:textId="77777777" w:rsidR="002423D4" w:rsidRDefault="00F3255E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7875">
              <w:rPr>
                <w:rFonts w:ascii="Arial" w:hAnsi="Arial" w:cs="Arial"/>
                <w:sz w:val="20"/>
                <w:szCs w:val="20"/>
              </w:rPr>
              <w:t>615.00</w:t>
            </w:r>
          </w:p>
          <w:p w14:paraId="50FD1CFA" w14:textId="77777777" w:rsidR="002423D4" w:rsidRDefault="002423D4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94D8A86" w14:textId="77777777" w:rsidR="002423D4" w:rsidRDefault="002423D4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4EC7F924" w14:textId="77777777" w:rsidR="002423D4" w:rsidRDefault="002423D4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8ADB856" w14:textId="77777777" w:rsidR="00F3255E" w:rsidRDefault="00F3255E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B85A869" w14:textId="77777777" w:rsidR="00F3255E" w:rsidRDefault="00F3255E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019AB6F0" w14:textId="77777777" w:rsidR="002F642B" w:rsidRPr="00C13279" w:rsidRDefault="002F642B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627" w:rsidRPr="00C13279" w14:paraId="7435D95D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152" w14:textId="77777777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APOYO SEMANAL PARA TRASLADAR ALUMNOS DE POTRERILLOS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08B" w14:textId="77777777" w:rsidR="009654EB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3910F92" w14:textId="77777777" w:rsidR="009654EB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0F0F1D3F" w14:textId="77777777" w:rsidR="009B1627" w:rsidRPr="00C13279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627"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BF1F" w14:textId="77777777"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5C6DDBCE" w14:textId="77777777"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BFA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14:paraId="0C53867A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14:paraId="7B5AA526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0CC" w14:textId="77777777"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1585D4D4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003" w14:textId="77777777" w:rsidR="009B1627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$1,640.00</w:t>
            </w:r>
          </w:p>
        </w:tc>
      </w:tr>
      <w:tr w:rsidR="009B1627" w:rsidRPr="00C13279" w14:paraId="75D0766A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2AA" w14:textId="77777777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CICATAN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397" w14:textId="77777777" w:rsidR="009B1627" w:rsidRPr="00C13279" w:rsidRDefault="009B162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DE8" w14:textId="77777777"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56C00641" w14:textId="77777777"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7D0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14:paraId="2AB00521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14:paraId="3DC1902A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788B" w14:textId="77777777"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1D514BCF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979" w14:textId="77777777" w:rsidR="009B1627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$1,640.00</w:t>
            </w:r>
          </w:p>
        </w:tc>
      </w:tr>
      <w:tr w:rsidR="009B1627" w:rsidRPr="00C13279" w14:paraId="01A28423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A15" w14:textId="77777777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GUASIMAS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EEC" w14:textId="77777777" w:rsidR="009B1627" w:rsidRPr="00C13279" w:rsidRDefault="009B162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EA9" w14:textId="77777777"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2BC7FBD0" w14:textId="77777777"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C20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14:paraId="4887CEFE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14:paraId="1D1CB82C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37EA" w14:textId="77777777"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28B7F43C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EC0" w14:textId="77777777" w:rsidR="009B1627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$1,640.00</w:t>
            </w:r>
          </w:p>
        </w:tc>
      </w:tr>
      <w:tr w:rsidR="009B1627" w:rsidRPr="00C13279" w14:paraId="71FA7189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1A9" w14:textId="77777777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RINCÓN DE LOS OLOTES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AE8" w14:textId="77777777" w:rsidR="009B1627" w:rsidRPr="00C13279" w:rsidRDefault="009B162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BC5" w14:textId="77777777"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7FF3F735" w14:textId="77777777"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9DE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14:paraId="6C6A5F2D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14:paraId="47D21FE8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A1C" w14:textId="77777777"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3408246A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418" w14:textId="77777777" w:rsidR="009B1627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$1,640.00</w:t>
            </w:r>
          </w:p>
        </w:tc>
      </w:tr>
      <w:tr w:rsidR="009B1627" w:rsidRPr="00C13279" w14:paraId="4FDE0932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64A" w14:textId="77777777" w:rsidR="009B1627" w:rsidRDefault="00EC66B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REORRIDO DEL PROGRAMA “YO VEO POR JALISCO”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F8E" w14:textId="77777777" w:rsidR="009B1627" w:rsidRPr="00C13279" w:rsidRDefault="006A5B4A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6AE" w14:textId="77777777" w:rsidR="009B1627" w:rsidRPr="00C13279" w:rsidRDefault="006A5B4A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E9D" w14:textId="77777777" w:rsidR="009B1627" w:rsidRPr="00C13279" w:rsidRDefault="006A5B4A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del apoyo del programa yo veo por Jalisco.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88DD" w14:textId="77777777" w:rsidR="009B1627" w:rsidRDefault="006A5B4A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93C" w14:textId="77777777" w:rsidR="009B1627" w:rsidRPr="00C13279" w:rsidRDefault="006A5B4A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$2,870.00</w:t>
            </w:r>
          </w:p>
        </w:tc>
      </w:tr>
      <w:tr w:rsidR="00DF13FB" w:rsidRPr="00C13279" w14:paraId="0B11B0D8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810" w14:textId="77777777" w:rsidR="002423D4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D4992" w14:textId="77777777" w:rsidR="00DF13FB" w:rsidRDefault="00DF13F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PARA LA ENTREGA </w:t>
            </w:r>
            <w:r w:rsidR="00BF1A86">
              <w:rPr>
                <w:rFonts w:ascii="Arial" w:hAnsi="Arial" w:cs="Arial"/>
                <w:sz w:val="20"/>
                <w:szCs w:val="20"/>
              </w:rPr>
              <w:t>DEL PROGRAMA RECREA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BC42E0" w14:textId="77777777" w:rsidR="002423D4" w:rsidRPr="00C13279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73D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B5D28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B1B" w14:textId="77777777" w:rsidR="00DF13FB" w:rsidRPr="00C13279" w:rsidRDefault="00DF13FB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326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74C890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entrega.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B66" w14:textId="77777777" w:rsidR="00DF13FB" w:rsidRPr="00C13279" w:rsidRDefault="009678E6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ECA" w14:textId="77777777" w:rsidR="00DF13FB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$4,715.00</w:t>
            </w:r>
          </w:p>
        </w:tc>
      </w:tr>
      <w:tr w:rsidR="00DF13FB" w:rsidRPr="00C13279" w14:paraId="68358AF4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108E" w14:textId="77777777" w:rsidR="002423D4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9F95E" w14:textId="77777777" w:rsidR="00DF13FB" w:rsidRDefault="00BF1A86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DEL PROGRAMA “RECREA”</w:t>
            </w:r>
            <w:r w:rsidR="008D5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7CD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8D584C">
              <w:rPr>
                <w:rFonts w:ascii="Arial" w:hAnsi="Arial" w:cs="Arial"/>
                <w:sz w:val="20"/>
                <w:szCs w:val="20"/>
              </w:rPr>
              <w:t xml:space="preserve"> EDUCACIÓ</w:t>
            </w:r>
            <w:r w:rsidR="00AF54AA">
              <w:rPr>
                <w:rFonts w:ascii="Arial" w:hAnsi="Arial" w:cs="Arial"/>
                <w:sz w:val="20"/>
                <w:szCs w:val="20"/>
              </w:rPr>
              <w:t>N BÁ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SICA.</w:t>
            </w:r>
          </w:p>
          <w:p w14:paraId="28806690" w14:textId="77777777" w:rsidR="002423D4" w:rsidRPr="00C13279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CDD" w14:textId="77777777" w:rsidR="00C13279" w:rsidRDefault="00C1327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C5039" w14:textId="77777777" w:rsidR="005C25CB" w:rsidRDefault="005C25C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E70CD" w14:textId="77777777" w:rsidR="00DF13FB" w:rsidRPr="00C13279" w:rsidRDefault="00C13279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3700" w14:textId="77777777" w:rsidR="00DF13FB" w:rsidRPr="00C13279" w:rsidRDefault="00DF13FB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BC42" w14:textId="77777777" w:rsidR="005C25CB" w:rsidRDefault="005C25C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F3833" w14:textId="77777777" w:rsidR="005C25CB" w:rsidRDefault="005C25C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BB8B1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E</w:t>
            </w:r>
            <w:r w:rsidR="00C13279">
              <w:rPr>
                <w:rFonts w:ascii="Arial" w:hAnsi="Arial" w:cs="Arial"/>
                <w:sz w:val="20"/>
                <w:szCs w:val="20"/>
              </w:rPr>
              <w:t>ntrega anual.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5908" w14:textId="77777777" w:rsidR="00DF13FB" w:rsidRPr="00C13279" w:rsidRDefault="00DF13F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7620" w14:textId="77777777" w:rsidR="00DF13FB" w:rsidRPr="00C13279" w:rsidRDefault="009A47CD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$931,917.88</w:t>
            </w:r>
          </w:p>
        </w:tc>
      </w:tr>
      <w:tr w:rsidR="00DF13FB" w:rsidRPr="00C13279" w14:paraId="20DF2807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B0F8" w14:textId="77777777" w:rsidR="005C25CB" w:rsidRDefault="005C25C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1FD60" w14:textId="77777777" w:rsidR="005C25CB" w:rsidRDefault="005C25C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21933" w14:textId="77777777" w:rsidR="00DF13FB" w:rsidRPr="00C13279" w:rsidRDefault="008D584C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16 DE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 xml:space="preserve"> SEPTIEMBRE.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A4C0" w14:textId="77777777" w:rsidR="00C13279" w:rsidRDefault="00C1327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630D0" w14:textId="77777777" w:rsidR="005C25CB" w:rsidRDefault="005C25CB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B9E51" w14:textId="77777777" w:rsidR="00DF13FB" w:rsidRPr="00C13279" w:rsidRDefault="00C13279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B8F" w14:textId="77777777" w:rsidR="00DF13FB" w:rsidRPr="00C13279" w:rsidRDefault="00C13279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7DEB" w14:textId="77777777" w:rsidR="005C25CB" w:rsidRDefault="005C25C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D7738" w14:textId="77777777" w:rsidR="00DF13FB" w:rsidRDefault="00C13279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59634076" w14:textId="77777777" w:rsidR="005C25CB" w:rsidRPr="00C13279" w:rsidRDefault="005C25C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3A5" w14:textId="77777777" w:rsidR="005C25CB" w:rsidRPr="00C13279" w:rsidRDefault="005C25C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468C" w14:textId="77777777" w:rsidR="00DF13FB" w:rsidRPr="00C13279" w:rsidRDefault="009B1627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,596.50</w:t>
            </w:r>
          </w:p>
        </w:tc>
      </w:tr>
      <w:tr w:rsidR="00DF13FB" w:rsidRPr="00C13279" w14:paraId="6BE53B03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CBE" w14:textId="77777777" w:rsidR="005C25CB" w:rsidRDefault="005C25C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FD157" w14:textId="77777777" w:rsidR="00DF13FB" w:rsidRPr="00C13279" w:rsidRDefault="00DF13F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VISITAS A LA DERSE PUERTO VALLARTA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D8EA" w14:textId="77777777" w:rsidR="002423D4" w:rsidRDefault="002423D4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4487A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1E06" w14:textId="77777777" w:rsidR="00DF13FB" w:rsidRPr="00C13279" w:rsidRDefault="00DF13FB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4BD" w14:textId="77777777" w:rsidR="005C25CB" w:rsidRDefault="005C25C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96A78" w14:textId="77777777" w:rsidR="00DF13FB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Visita a la coordinació</w:t>
            </w:r>
            <w:r w:rsidR="009B1627">
              <w:rPr>
                <w:rFonts w:ascii="Arial" w:hAnsi="Arial" w:cs="Arial"/>
                <w:sz w:val="20"/>
                <w:szCs w:val="20"/>
              </w:rPr>
              <w:t>n para tratar asuntos generales por mes.</w:t>
            </w:r>
          </w:p>
          <w:p w14:paraId="76C62EF8" w14:textId="77777777" w:rsidR="005C25CB" w:rsidRPr="00C13279" w:rsidRDefault="005C25C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D4D5" w14:textId="77777777" w:rsidR="00DF13FB" w:rsidRPr="00C13279" w:rsidRDefault="009678E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C938" w14:textId="77777777" w:rsidR="00DF13FB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$410.00</w:t>
            </w:r>
          </w:p>
        </w:tc>
      </w:tr>
      <w:tr w:rsidR="00DF13FB" w:rsidRPr="00C13279" w14:paraId="475107E0" w14:textId="77777777" w:rsidTr="000A11E1">
        <w:trPr>
          <w:trHeight w:val="5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1D7" w14:textId="77777777" w:rsidR="00DF13FB" w:rsidRPr="00C13279" w:rsidRDefault="00C1327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 CARTA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E9C4" w14:textId="77777777" w:rsidR="00DF13FB" w:rsidRPr="00C13279" w:rsidRDefault="00DF13FB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FD4A" w14:textId="77777777" w:rsidR="00DF13FB" w:rsidRPr="00C13279" w:rsidRDefault="009B1627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C7BC" w14:textId="77777777" w:rsidR="005C25CB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57EEA" w14:textId="77777777" w:rsidR="00DF13FB" w:rsidRDefault="00DF13F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14:paraId="7602CE84" w14:textId="77777777" w:rsidR="005C25CB" w:rsidRPr="00C13279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934A" w14:textId="77777777" w:rsidR="00DF13FB" w:rsidRPr="00C13279" w:rsidRDefault="009678E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540.00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691B" w14:textId="77777777" w:rsidR="00DF13FB" w:rsidRPr="00C13279" w:rsidRDefault="009678E6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1,080.00</w:t>
            </w:r>
          </w:p>
        </w:tc>
      </w:tr>
      <w:tr w:rsidR="00DF13FB" w:rsidRPr="00C13279" w14:paraId="57E0959A" w14:textId="77777777" w:rsidTr="000A11E1">
        <w:trPr>
          <w:trHeight w:val="5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F8C4" w14:textId="77777777" w:rsidR="00DF13FB" w:rsidRPr="00C13279" w:rsidRDefault="00C1327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OFICIO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2941" w14:textId="77777777" w:rsidR="00DF13FB" w:rsidRPr="00C13279" w:rsidRDefault="00DF13FB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8958" w14:textId="77777777" w:rsidR="00DF13FB" w:rsidRPr="00C13279" w:rsidRDefault="005C25CB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A992" w14:textId="77777777" w:rsidR="005C25CB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10D25" w14:textId="77777777" w:rsidR="00DF13FB" w:rsidRDefault="00DF13F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14:paraId="01A22CBF" w14:textId="77777777" w:rsidR="005C25CB" w:rsidRPr="00C13279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48DE" w14:textId="77777777" w:rsidR="00DF13FB" w:rsidRPr="00C13279" w:rsidRDefault="009678E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610.00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504D" w14:textId="77777777" w:rsidR="00DF13FB" w:rsidRPr="00C13279" w:rsidRDefault="009678E6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1,220.00</w:t>
            </w:r>
          </w:p>
        </w:tc>
      </w:tr>
      <w:tr w:rsidR="00DF13FB" w:rsidRPr="00C13279" w14:paraId="2E950BC3" w14:textId="77777777" w:rsidTr="000A11E1">
        <w:trPr>
          <w:trHeight w:val="5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2A0F" w14:textId="77777777" w:rsidR="00DF13FB" w:rsidRPr="00C13279" w:rsidRDefault="00C1327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OFICIO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579E" w14:textId="77777777" w:rsidR="00DF13FB" w:rsidRPr="00C13279" w:rsidRDefault="00DF13FB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1DE4" w14:textId="77777777" w:rsidR="00DF13FB" w:rsidRPr="00C13279" w:rsidRDefault="00DF13FB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9755" w14:textId="77777777" w:rsidR="005C25CB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D7A1C" w14:textId="77777777" w:rsidR="00DF13FB" w:rsidRDefault="00DF13F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Carta, Color amarillo.</w:t>
            </w:r>
          </w:p>
          <w:p w14:paraId="70426307" w14:textId="77777777" w:rsidR="005C25CB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E0219" w14:textId="77777777" w:rsidR="005C25CB" w:rsidRPr="00C13279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4AFB" w14:textId="77777777" w:rsidR="00DF13FB" w:rsidRPr="00C13279" w:rsidRDefault="009678E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104.40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71D" w14:textId="77777777" w:rsidR="00DF13FB" w:rsidRPr="00C13279" w:rsidRDefault="009678E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208.80</w:t>
            </w:r>
          </w:p>
        </w:tc>
      </w:tr>
      <w:tr w:rsidR="00DF13FB" w:rsidRPr="00C13279" w14:paraId="67BB1BB4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4B8" w14:textId="77777777" w:rsidR="008320C7" w:rsidRDefault="008320C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EC843" w14:textId="77777777" w:rsidR="008320C7" w:rsidRDefault="008320C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655567" w14:textId="77777777" w:rsidR="008320C7" w:rsidRDefault="008320C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A50EB" w14:textId="77777777" w:rsidR="00DF13FB" w:rsidRDefault="00C1327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CARTA</w:t>
            </w:r>
          </w:p>
          <w:p w14:paraId="4B4F34FE" w14:textId="77777777" w:rsidR="005C25CB" w:rsidRPr="00C13279" w:rsidRDefault="005C25C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C439" w14:textId="77777777" w:rsidR="008320C7" w:rsidRDefault="008320C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49146" w14:textId="77777777" w:rsidR="008320C7" w:rsidRDefault="008320C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63113" w14:textId="77777777" w:rsidR="008320C7" w:rsidRDefault="008320C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358F7B" w14:textId="77777777" w:rsidR="00DF13FB" w:rsidRPr="00C13279" w:rsidRDefault="00DF13F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128A" w14:textId="77777777" w:rsidR="008320C7" w:rsidRDefault="008320C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9FC18" w14:textId="77777777" w:rsidR="008320C7" w:rsidRDefault="008320C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8F4E5" w14:textId="77777777" w:rsidR="008320C7" w:rsidRDefault="008320C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7B64F" w14:textId="77777777" w:rsidR="00DF13FB" w:rsidRPr="00C13279" w:rsidRDefault="00DF13F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242" w14:textId="77777777" w:rsidR="005C25CB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92823D" w14:textId="77777777" w:rsidR="008320C7" w:rsidRDefault="008320C7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B23D8" w14:textId="77777777" w:rsidR="008320C7" w:rsidRDefault="008320C7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AEC76" w14:textId="77777777" w:rsidR="00DF13FB" w:rsidRDefault="00DF13F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Oficio, Color amarillo.</w:t>
            </w:r>
          </w:p>
          <w:p w14:paraId="390E4049" w14:textId="77777777" w:rsidR="005C25CB" w:rsidRPr="00C13279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0D0E" w14:textId="77777777" w:rsidR="008320C7" w:rsidRDefault="008320C7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2B871" w14:textId="77777777" w:rsidR="008320C7" w:rsidRDefault="008320C7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A7F52" w14:textId="77777777" w:rsidR="008320C7" w:rsidRDefault="008320C7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35670" w14:textId="77777777" w:rsidR="00DF13FB" w:rsidRPr="00C13279" w:rsidRDefault="009678E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E505" w14:textId="77777777" w:rsidR="008320C7" w:rsidRDefault="008320C7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6CE9E4F4" w14:textId="77777777" w:rsidR="008320C7" w:rsidRDefault="008320C7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64015375" w14:textId="77777777" w:rsidR="008320C7" w:rsidRDefault="008320C7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21EBA239" w14:textId="77777777" w:rsidR="00DF13FB" w:rsidRPr="00C13279" w:rsidRDefault="009678E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220.00</w:t>
            </w:r>
          </w:p>
        </w:tc>
      </w:tr>
      <w:tr w:rsidR="00DF13FB" w:rsidRPr="00C13279" w14:paraId="37BC4726" w14:textId="77777777" w:rsidTr="000A11E1">
        <w:trPr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AEAC" w14:textId="77777777" w:rsidR="005C25CB" w:rsidRDefault="005C25C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3ADA4" w14:textId="77777777" w:rsidR="00DF13FB" w:rsidRDefault="00C1327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PARA ARCHIVO</w:t>
            </w:r>
          </w:p>
          <w:p w14:paraId="4579260C" w14:textId="77777777" w:rsidR="005C25CB" w:rsidRPr="00C13279" w:rsidRDefault="005C25C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8069" w14:textId="77777777" w:rsidR="00DF13FB" w:rsidRPr="00C13279" w:rsidRDefault="00DF13F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251E" w14:textId="77777777" w:rsidR="00DF13FB" w:rsidRPr="00C13279" w:rsidRDefault="00DF13FB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DC18" w14:textId="77777777" w:rsidR="005C25CB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069A5" w14:textId="77777777" w:rsidR="00DF13FB" w:rsidRDefault="00DF13F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cartón para archivar tamaño oficio.</w:t>
            </w:r>
          </w:p>
          <w:p w14:paraId="1981D28F" w14:textId="77777777" w:rsidR="005C25CB" w:rsidRPr="00C13279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75EB" w14:textId="77777777" w:rsidR="00DF13FB" w:rsidRPr="00C13279" w:rsidRDefault="009678E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742B" w14:textId="77777777" w:rsidR="00DF13FB" w:rsidRPr="00C13279" w:rsidRDefault="009678E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F13FB" w:rsidRPr="00C13279">
              <w:rPr>
                <w:rFonts w:ascii="Arial" w:hAnsi="Arial" w:cs="Arial"/>
                <w:sz w:val="20"/>
                <w:szCs w:val="20"/>
              </w:rPr>
              <w:t>190.00</w:t>
            </w:r>
          </w:p>
        </w:tc>
      </w:tr>
      <w:tr w:rsidR="00DF13FB" w:rsidRPr="005A446C" w14:paraId="51251F77" w14:textId="77777777" w:rsidTr="000A11E1">
        <w:trPr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591E" w14:textId="77777777" w:rsidR="00FC4DB5" w:rsidRPr="005A446C" w:rsidRDefault="00FC4DB5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1A558" w14:textId="77777777" w:rsidR="00DF13FB" w:rsidRPr="005A446C" w:rsidRDefault="00FC4DB5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46C">
              <w:rPr>
                <w:rFonts w:ascii="Arial" w:hAnsi="Arial" w:cs="Arial"/>
                <w:b/>
                <w:sz w:val="20"/>
                <w:szCs w:val="20"/>
              </w:rPr>
              <w:t>SEGURO ESCOLAR</w:t>
            </w:r>
          </w:p>
          <w:p w14:paraId="1BD10BD2" w14:textId="77777777" w:rsidR="005C25CB" w:rsidRPr="005A446C" w:rsidRDefault="005C25C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2BAA" w14:textId="77777777" w:rsidR="00DF13FB" w:rsidRPr="005A446C" w:rsidRDefault="00FC4DB5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46C"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F152" w14:textId="77777777" w:rsidR="00DF13FB" w:rsidRPr="005A446C" w:rsidRDefault="009B1627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46C">
              <w:rPr>
                <w:rFonts w:ascii="Arial" w:hAnsi="Arial" w:cs="Arial"/>
                <w:b/>
                <w:sz w:val="20"/>
                <w:szCs w:val="20"/>
              </w:rPr>
              <w:t>2589</w:t>
            </w:r>
          </w:p>
          <w:p w14:paraId="5B08CB73" w14:textId="77777777" w:rsidR="00133C64" w:rsidRPr="005A446C" w:rsidRDefault="00133C64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46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C4DB5" w:rsidRPr="005A446C">
              <w:rPr>
                <w:rFonts w:ascii="Arial" w:hAnsi="Arial" w:cs="Arial"/>
                <w:b/>
                <w:sz w:val="20"/>
                <w:szCs w:val="20"/>
              </w:rPr>
              <w:t>lumnos</w:t>
            </w:r>
          </w:p>
          <w:p w14:paraId="7B71F3DC" w14:textId="77777777" w:rsidR="00137875" w:rsidRPr="005A446C" w:rsidRDefault="00137875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46C">
              <w:rPr>
                <w:rFonts w:ascii="Arial" w:hAnsi="Arial" w:cs="Arial"/>
                <w:b/>
                <w:sz w:val="20"/>
                <w:szCs w:val="20"/>
              </w:rPr>
              <w:t>Expuesto a aprobación de cabildo.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2D24" w14:textId="77777777" w:rsidR="005C25CB" w:rsidRPr="005A446C" w:rsidRDefault="005C25CB" w:rsidP="00142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19F69" w14:textId="77777777" w:rsidR="005C25CB" w:rsidRPr="005A446C" w:rsidRDefault="00FC4DB5" w:rsidP="00142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46C">
              <w:rPr>
                <w:rFonts w:ascii="Arial" w:hAnsi="Arial" w:cs="Arial"/>
                <w:b/>
                <w:sz w:val="20"/>
                <w:szCs w:val="20"/>
              </w:rPr>
              <w:t>Entrega de pólizas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571D" w14:textId="77777777" w:rsidR="00DF13FB" w:rsidRPr="005A446C" w:rsidRDefault="005A65BC" w:rsidP="005A65BC">
            <w:pPr>
              <w:spacing w:after="0" w:line="240" w:lineRule="auto"/>
              <w:ind w:right="174"/>
              <w:rPr>
                <w:rFonts w:ascii="Arial" w:hAnsi="Arial" w:cs="Arial"/>
                <w:b/>
                <w:sz w:val="20"/>
                <w:szCs w:val="20"/>
              </w:rPr>
            </w:pPr>
            <w:r w:rsidRPr="005A446C"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B074" w14:textId="77777777" w:rsidR="00DF13FB" w:rsidRPr="005A446C" w:rsidRDefault="009678E6" w:rsidP="00AF186D">
            <w:pPr>
              <w:spacing w:after="0" w:line="240" w:lineRule="auto"/>
              <w:ind w:right="101"/>
              <w:rPr>
                <w:rFonts w:ascii="Arial" w:hAnsi="Arial" w:cs="Arial"/>
                <w:b/>
                <w:sz w:val="20"/>
                <w:szCs w:val="20"/>
              </w:rPr>
            </w:pPr>
            <w:r w:rsidRPr="005A446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37875" w:rsidRPr="005A446C">
              <w:rPr>
                <w:rFonts w:ascii="Arial" w:hAnsi="Arial" w:cs="Arial"/>
                <w:b/>
                <w:sz w:val="20"/>
                <w:szCs w:val="20"/>
              </w:rPr>
              <w:t>103,560.00</w:t>
            </w:r>
          </w:p>
        </w:tc>
      </w:tr>
    </w:tbl>
    <w:p w14:paraId="18350375" w14:textId="77777777" w:rsidR="006A5B4A" w:rsidRPr="005A446C" w:rsidRDefault="006A5B4A" w:rsidP="002F642B">
      <w:pPr>
        <w:spacing w:after="0" w:line="240" w:lineRule="auto"/>
        <w:ind w:right="-518"/>
        <w:jc w:val="center"/>
        <w:rPr>
          <w:rFonts w:ascii="Arial" w:hAnsi="Arial" w:cs="Arial"/>
          <w:b/>
          <w:sz w:val="24"/>
          <w:szCs w:val="24"/>
        </w:rPr>
      </w:pPr>
    </w:p>
    <w:p w14:paraId="44D25035" w14:textId="77777777" w:rsidR="005A446C" w:rsidRDefault="005A446C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535BDDA4" w14:textId="77777777" w:rsidR="005A446C" w:rsidRDefault="005A446C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0652B4FF" w14:textId="77777777" w:rsidR="006A5B4A" w:rsidRPr="005A446C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5A446C">
        <w:rPr>
          <w:rFonts w:ascii="Arial" w:hAnsi="Arial" w:cs="Arial"/>
          <w:b/>
          <w:color w:val="0070C0"/>
          <w:sz w:val="40"/>
          <w:szCs w:val="40"/>
        </w:rPr>
        <w:t>RECURSOS HUMANOS</w:t>
      </w:r>
    </w:p>
    <w:p w14:paraId="2DF65B00" w14:textId="77777777" w:rsidR="006A5B4A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1511"/>
        <w:gridCol w:w="1891"/>
        <w:gridCol w:w="2126"/>
      </w:tblGrid>
      <w:tr w:rsidR="006A5B4A" w:rsidRPr="00C13279" w14:paraId="652A85C2" w14:textId="77777777" w:rsidTr="00B3140B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F0DE9F6" w14:textId="77777777" w:rsidR="006A5B4A" w:rsidRPr="00C13279" w:rsidRDefault="006A5B4A" w:rsidP="000E16EE">
            <w:pPr>
              <w:spacing w:after="0" w:line="240" w:lineRule="auto"/>
              <w:ind w:right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EMPLEADO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3D56FD7" w14:textId="77777777" w:rsidR="00580C1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304D0B" w14:textId="77777777" w:rsidR="006A5B4A" w:rsidRDefault="006A5B4A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PRESTACIONES</w:t>
            </w:r>
          </w:p>
          <w:p w14:paraId="3E0872D7" w14:textId="77777777" w:rsidR="00580C19" w:rsidRPr="00C1327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B4A" w:rsidRPr="00C13279" w14:paraId="4A06171D" w14:textId="77777777" w:rsidTr="00477E3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B5A53A5" w14:textId="77777777" w:rsidR="006A5B4A" w:rsidRPr="00C13279" w:rsidRDefault="006A5B4A" w:rsidP="000E1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47B78F" w14:textId="77777777" w:rsidR="006A5B4A" w:rsidRPr="00C13279" w:rsidRDefault="00477E30" w:rsidP="000C6FBA">
            <w:pPr>
              <w:spacing w:after="0" w:line="240" w:lineRule="auto"/>
              <w:ind w:righ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59C1E4" w14:textId="77777777" w:rsidR="006A5B4A" w:rsidRPr="00C13279" w:rsidRDefault="000C6FBA" w:rsidP="000E16EE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TRABAJADO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70129B" w14:textId="77777777" w:rsidR="006A5B4A" w:rsidRPr="00C13279" w:rsidRDefault="000C6FBA" w:rsidP="000E16EE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 BRUTO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86A8C9" w14:textId="77777777" w:rsidR="006A5B4A" w:rsidRPr="00C13279" w:rsidRDefault="000C6FBA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SUELDO A PERSIBIR </w:t>
            </w:r>
          </w:p>
        </w:tc>
      </w:tr>
      <w:tr w:rsidR="006A5B4A" w:rsidRPr="00C13279" w14:paraId="05E1C19E" w14:textId="77777777" w:rsidTr="00477E30">
        <w:trPr>
          <w:trHeight w:val="8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832F" w14:textId="77777777" w:rsidR="006A5B4A" w:rsidRPr="000C6FBA" w:rsidRDefault="000E16EE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FBA">
              <w:rPr>
                <w:rFonts w:ascii="Arial" w:hAnsi="Arial" w:cs="Arial"/>
                <w:sz w:val="20"/>
                <w:szCs w:val="20"/>
              </w:rPr>
              <w:t xml:space="preserve">SANYA KARIMEN CRUZ GORDIAÁN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7F23" w14:textId="77777777" w:rsidR="006A5B4A" w:rsidRPr="00C13279" w:rsidRDefault="00477E30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$4448.10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2C1E" w14:textId="77777777" w:rsidR="00B3140B" w:rsidRDefault="00B3140B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D62E6" w14:textId="77777777" w:rsidR="006A5B4A" w:rsidRPr="00B3140B" w:rsidRDefault="00B3140B" w:rsidP="00B31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$296.54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EFE4" w14:textId="77777777" w:rsidR="006A5B4A" w:rsidRPr="00C13279" w:rsidRDefault="00B3140B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$4666.8771.04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CB9A" w14:textId="77777777" w:rsidR="006A5B4A" w:rsidRPr="00C13279" w:rsidRDefault="00B3140B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$4266.877104</w:t>
            </w:r>
          </w:p>
        </w:tc>
      </w:tr>
      <w:tr w:rsidR="006A5B4A" w:rsidRPr="00C13279" w14:paraId="40FA16FC" w14:textId="77777777" w:rsidTr="00477E3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8BD" w14:textId="77777777" w:rsidR="00B3140B" w:rsidRDefault="00B3140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3994C" w14:textId="77777777" w:rsidR="006A5B4A" w:rsidRDefault="000C6FBA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OMAR DE JESUS </w:t>
            </w:r>
          </w:p>
          <w:p w14:paraId="2D1CBBE5" w14:textId="77777777" w:rsidR="006A5B4A" w:rsidRPr="00C13279" w:rsidRDefault="006A5B4A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E60" w14:textId="77777777" w:rsidR="006A5B4A" w:rsidRPr="00C13279" w:rsidRDefault="00477E30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$2550.00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F14" w14:textId="77777777" w:rsidR="006A5B4A" w:rsidRPr="00C13279" w:rsidRDefault="006A5B4A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35E2D1" w14:textId="77777777" w:rsidR="006A5B4A" w:rsidRPr="00C13279" w:rsidRDefault="00B3140B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$170.00</w:t>
            </w:r>
            <w:r w:rsidR="006A5B4A"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985" w14:textId="77777777" w:rsidR="006A5B4A" w:rsidRPr="00C13279" w:rsidRDefault="00B3140B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$2357.497088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2A1" w14:textId="77777777" w:rsidR="006A5B4A" w:rsidRPr="00C13279" w:rsidRDefault="00B3140B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$1957.497088</w:t>
            </w:r>
          </w:p>
        </w:tc>
      </w:tr>
      <w:tr w:rsidR="00477E30" w:rsidRPr="00C13279" w14:paraId="141C5FD2" w14:textId="77777777" w:rsidTr="00477E30">
        <w:trPr>
          <w:trHeight w:val="8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BFC" w14:textId="77777777" w:rsidR="00477E30" w:rsidRPr="00477E30" w:rsidRDefault="00477E30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59B" w14:textId="77777777" w:rsidR="00477E30" w:rsidRPr="00580C19" w:rsidRDefault="00477E30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sz w:val="20"/>
                <w:szCs w:val="20"/>
              </w:rPr>
              <w:t>$6,998.00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3BB" w14:textId="77777777" w:rsidR="00477E30" w:rsidRPr="00580C19" w:rsidRDefault="00477E30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E28" w14:textId="77777777" w:rsidR="00477E30" w:rsidRPr="00580C19" w:rsidRDefault="00477E30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14:paraId="508EBA79" w14:textId="77777777" w:rsidR="00477E30" w:rsidRPr="00580C19" w:rsidRDefault="00477E30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$6,629.47 </w:t>
            </w:r>
          </w:p>
          <w:p w14:paraId="0E949AE9" w14:textId="77777777" w:rsidR="00477E30" w:rsidRPr="00580C19" w:rsidRDefault="00477E30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625" w14:textId="77777777" w:rsidR="00477E30" w:rsidRPr="00580C19" w:rsidRDefault="00477E30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14:paraId="1E7DE0EA" w14:textId="77777777" w:rsidR="00477E30" w:rsidRPr="00580C19" w:rsidRDefault="00477E30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$5,829.47 </w:t>
            </w:r>
          </w:p>
          <w:p w14:paraId="5E2A3411" w14:textId="77777777" w:rsidR="00477E30" w:rsidRPr="00580C19" w:rsidRDefault="00477E30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94C77E" w14:textId="77777777" w:rsidR="002F642B" w:rsidRDefault="002F642B" w:rsidP="000E16EE">
      <w:pPr>
        <w:spacing w:after="0" w:line="240" w:lineRule="auto"/>
        <w:ind w:right="-518"/>
        <w:jc w:val="center"/>
        <w:rPr>
          <w:rFonts w:ascii="Calibri Light" w:hAnsi="Calibri Light" w:cs="Arial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br w:type="page"/>
      </w:r>
      <w:r>
        <w:rPr>
          <w:rFonts w:ascii="Calibri Light" w:hAnsi="Calibri Light"/>
          <w:sz w:val="24"/>
          <w:szCs w:val="24"/>
        </w:rPr>
        <w:lastRenderedPageBreak/>
        <w:br w:type="page"/>
      </w:r>
    </w:p>
    <w:p w14:paraId="29B5FC33" w14:textId="77777777" w:rsidR="002F642B" w:rsidRDefault="002F642B" w:rsidP="002F642B">
      <w:pPr>
        <w:spacing w:after="0" w:line="240" w:lineRule="auto"/>
        <w:ind w:right="-516"/>
        <w:jc w:val="center"/>
        <w:rPr>
          <w:rFonts w:ascii="Calibri Light" w:hAnsi="Calibri Light"/>
          <w:sz w:val="24"/>
          <w:szCs w:val="24"/>
        </w:rPr>
      </w:pPr>
    </w:p>
    <w:p w14:paraId="4598F8AF" w14:textId="77777777" w:rsidR="00D31F5C" w:rsidRDefault="00D31F5C"/>
    <w:sectPr w:rsidR="00D3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ED50" w14:textId="77777777" w:rsidR="007E2BA6" w:rsidRDefault="007E2BA6" w:rsidP="00E20284">
      <w:pPr>
        <w:spacing w:after="0" w:line="240" w:lineRule="auto"/>
      </w:pPr>
      <w:r>
        <w:separator/>
      </w:r>
    </w:p>
  </w:endnote>
  <w:endnote w:type="continuationSeparator" w:id="0">
    <w:p w14:paraId="31617134" w14:textId="77777777" w:rsidR="007E2BA6" w:rsidRDefault="007E2BA6" w:rsidP="00E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8078" w14:textId="77777777" w:rsidR="007E2BA6" w:rsidRDefault="007E2BA6" w:rsidP="00E20284">
      <w:pPr>
        <w:spacing w:after="0" w:line="240" w:lineRule="auto"/>
      </w:pPr>
      <w:r>
        <w:separator/>
      </w:r>
    </w:p>
  </w:footnote>
  <w:footnote w:type="continuationSeparator" w:id="0">
    <w:p w14:paraId="49700A56" w14:textId="77777777" w:rsidR="007E2BA6" w:rsidRDefault="007E2BA6" w:rsidP="00E2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3B94" w14:textId="77777777" w:rsidR="00E20284" w:rsidRDefault="00E20284">
    <w:pPr>
      <w:pStyle w:val="Encabezado"/>
    </w:pPr>
  </w:p>
  <w:p w14:paraId="4E8084D7" w14:textId="77777777" w:rsidR="00E20284" w:rsidRDefault="00E20284">
    <w:pPr>
      <w:pStyle w:val="Encabezado"/>
    </w:pPr>
  </w:p>
  <w:p w14:paraId="33751169" w14:textId="77777777" w:rsidR="00E20284" w:rsidRDefault="00E20284">
    <w:pPr>
      <w:pStyle w:val="Encabezado"/>
    </w:pPr>
  </w:p>
  <w:p w14:paraId="2D29B2CD" w14:textId="77777777" w:rsidR="00E20284" w:rsidRDefault="00E20284">
    <w:pPr>
      <w:pStyle w:val="Encabezado"/>
    </w:pPr>
  </w:p>
  <w:p w14:paraId="33BD2B27" w14:textId="77777777" w:rsidR="00E20284" w:rsidRDefault="00E202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869"/>
    <w:multiLevelType w:val="hybridMultilevel"/>
    <w:tmpl w:val="6FA80A9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B0729A"/>
    <w:multiLevelType w:val="hybridMultilevel"/>
    <w:tmpl w:val="846236C2"/>
    <w:lvl w:ilvl="0" w:tplc="315AC1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70667"/>
    <w:multiLevelType w:val="hybridMultilevel"/>
    <w:tmpl w:val="B4745BCC"/>
    <w:lvl w:ilvl="0" w:tplc="3620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44CD"/>
    <w:multiLevelType w:val="hybridMultilevel"/>
    <w:tmpl w:val="8270994A"/>
    <w:lvl w:ilvl="0" w:tplc="84EE0F34">
      <w:start w:val="201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06F47"/>
    <w:multiLevelType w:val="hybridMultilevel"/>
    <w:tmpl w:val="A70E3402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76F97D6A"/>
    <w:multiLevelType w:val="hybridMultilevel"/>
    <w:tmpl w:val="96362A94"/>
    <w:lvl w:ilvl="0" w:tplc="84EE0F34">
      <w:start w:val="2015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663C1C"/>
    <w:multiLevelType w:val="hybridMultilevel"/>
    <w:tmpl w:val="48CE7844"/>
    <w:lvl w:ilvl="0" w:tplc="45706186">
      <w:start w:val="2015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2B"/>
    <w:rsid w:val="00002FCA"/>
    <w:rsid w:val="00006113"/>
    <w:rsid w:val="00006EDA"/>
    <w:rsid w:val="00043F01"/>
    <w:rsid w:val="000A11E1"/>
    <w:rsid w:val="000B4E3C"/>
    <w:rsid w:val="000C6FBA"/>
    <w:rsid w:val="000E16EE"/>
    <w:rsid w:val="000E3162"/>
    <w:rsid w:val="00101554"/>
    <w:rsid w:val="00133C64"/>
    <w:rsid w:val="00137875"/>
    <w:rsid w:val="00142458"/>
    <w:rsid w:val="00153B2B"/>
    <w:rsid w:val="00181436"/>
    <w:rsid w:val="001A717C"/>
    <w:rsid w:val="001B4082"/>
    <w:rsid w:val="001E3359"/>
    <w:rsid w:val="00237CD0"/>
    <w:rsid w:val="002423D4"/>
    <w:rsid w:val="002444A4"/>
    <w:rsid w:val="002F642B"/>
    <w:rsid w:val="00392494"/>
    <w:rsid w:val="003B4C43"/>
    <w:rsid w:val="003D7B37"/>
    <w:rsid w:val="003E2F67"/>
    <w:rsid w:val="004155EC"/>
    <w:rsid w:val="004202B4"/>
    <w:rsid w:val="00453EF1"/>
    <w:rsid w:val="00477E30"/>
    <w:rsid w:val="004D3763"/>
    <w:rsid w:val="00580C19"/>
    <w:rsid w:val="005A446C"/>
    <w:rsid w:val="005A65BC"/>
    <w:rsid w:val="005C25CB"/>
    <w:rsid w:val="005C54E7"/>
    <w:rsid w:val="006A5B4A"/>
    <w:rsid w:val="00705C41"/>
    <w:rsid w:val="00720F78"/>
    <w:rsid w:val="00727EF9"/>
    <w:rsid w:val="0075600D"/>
    <w:rsid w:val="00763EB0"/>
    <w:rsid w:val="007C56EB"/>
    <w:rsid w:val="007E2BA6"/>
    <w:rsid w:val="008320C7"/>
    <w:rsid w:val="00842E70"/>
    <w:rsid w:val="008D584C"/>
    <w:rsid w:val="009004DF"/>
    <w:rsid w:val="009314C5"/>
    <w:rsid w:val="009654EB"/>
    <w:rsid w:val="009678E6"/>
    <w:rsid w:val="0099763D"/>
    <w:rsid w:val="009A47CD"/>
    <w:rsid w:val="009A75CE"/>
    <w:rsid w:val="009B1627"/>
    <w:rsid w:val="00A2165B"/>
    <w:rsid w:val="00A315AA"/>
    <w:rsid w:val="00A63D7F"/>
    <w:rsid w:val="00AA5FE0"/>
    <w:rsid w:val="00AF186D"/>
    <w:rsid w:val="00AF54AA"/>
    <w:rsid w:val="00B3140B"/>
    <w:rsid w:val="00B65DF8"/>
    <w:rsid w:val="00BB59FE"/>
    <w:rsid w:val="00BD7044"/>
    <w:rsid w:val="00BF1A86"/>
    <w:rsid w:val="00C13279"/>
    <w:rsid w:val="00C27946"/>
    <w:rsid w:val="00CA0D3D"/>
    <w:rsid w:val="00D2788B"/>
    <w:rsid w:val="00D31F5C"/>
    <w:rsid w:val="00DA58DD"/>
    <w:rsid w:val="00DA6494"/>
    <w:rsid w:val="00DF13FB"/>
    <w:rsid w:val="00DF39F3"/>
    <w:rsid w:val="00E06B60"/>
    <w:rsid w:val="00E20284"/>
    <w:rsid w:val="00E2057F"/>
    <w:rsid w:val="00E8583D"/>
    <w:rsid w:val="00EC66B9"/>
    <w:rsid w:val="00ED5B23"/>
    <w:rsid w:val="00F30CB0"/>
    <w:rsid w:val="00F3255E"/>
    <w:rsid w:val="00FB332B"/>
    <w:rsid w:val="00FB568B"/>
    <w:rsid w:val="00FB5CB7"/>
    <w:rsid w:val="00FC1206"/>
    <w:rsid w:val="00FC4DB5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49EF"/>
  <w15:docId w15:val="{23B8D521-3643-4890-9316-FB70241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2F642B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2F64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E205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EF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2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28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22B14-0138-4566-AE52-B67C70A3C4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6750FF9-ED24-4BA2-BDE8-9DEAF76A1BC7}">
      <dgm:prSet/>
      <dgm:spPr/>
      <dgm:t>
        <a:bodyPr/>
        <a:lstStyle/>
        <a:p>
          <a:pPr marR="0" algn="ctr" rtl="0"/>
          <a:endParaRPr lang="es-MX" b="1" i="0" u="none" strike="noStrike" baseline="0">
            <a:latin typeface="Calibri Light"/>
          </a:endParaRPr>
        </a:p>
        <a:p>
          <a:pPr marR="0" algn="ctr" rtl="0"/>
          <a:r>
            <a:rPr lang="es-MX" b="1" i="0" u="none" strike="noStrik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JEFATURA DE EDUCACIÓN</a:t>
          </a:r>
        </a:p>
        <a:p>
          <a:pPr marR="0" algn="ctr" rtl="0"/>
          <a:r>
            <a:rPr lang="es-MX" b="0" i="0" u="none" strike="noStrik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LIC. SANYA KARIMEN CRUZ GORDIAN</a:t>
          </a:r>
          <a:endParaRPr lang="es-MX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324E913-D952-4351-9899-351F1A080685}" type="parTrans" cxnId="{FC4B2FF7-6E85-4FA2-9C42-47A7F7DB7161}">
      <dgm:prSet/>
      <dgm:spPr/>
      <dgm:t>
        <a:bodyPr/>
        <a:lstStyle/>
        <a:p>
          <a:endParaRPr lang="es-MX"/>
        </a:p>
      </dgm:t>
    </dgm:pt>
    <dgm:pt modelId="{2202DE9B-B901-4254-82A8-4E9C75C4CF06}" type="sibTrans" cxnId="{FC4B2FF7-6E85-4FA2-9C42-47A7F7DB7161}">
      <dgm:prSet/>
      <dgm:spPr/>
      <dgm:t>
        <a:bodyPr/>
        <a:lstStyle/>
        <a:p>
          <a:endParaRPr lang="es-MX"/>
        </a:p>
      </dgm:t>
    </dgm:pt>
    <dgm:pt modelId="{DCC60290-59B6-46A1-80A9-FF7B0437FB08}" type="asst">
      <dgm:prSet/>
      <dgm:spPr/>
      <dgm:t>
        <a:bodyPr/>
        <a:lstStyle/>
        <a:p>
          <a:pPr marR="0" algn="ctr" rtl="0"/>
          <a:endParaRPr lang="es-MX" b="1" i="0" u="none" strike="noStrike" baseline="0">
            <a:latin typeface="Arial"/>
          </a:endParaRPr>
        </a:p>
        <a:p>
          <a:pPr marR="0" algn="ctr" rtl="0"/>
          <a:r>
            <a:rPr lang="es-MX" b="1" i="0" u="none" strike="noStrike" baseline="0">
              <a:solidFill>
                <a:sysClr val="windowText" lastClr="000000"/>
              </a:solidFill>
              <a:latin typeface="Arial"/>
            </a:rPr>
            <a:t>CONDUCTOR DE TRANSPORTE ESCOLAR</a:t>
          </a:r>
          <a:endParaRPr lang="es-MX">
            <a:solidFill>
              <a:sysClr val="windowText" lastClr="000000"/>
            </a:solidFill>
          </a:endParaRPr>
        </a:p>
      </dgm:t>
    </dgm:pt>
    <dgm:pt modelId="{7AC86C0E-519E-459E-8526-BAEE62AB21DF}" type="parTrans" cxnId="{D3D2396B-9275-4E2D-A3E2-B22682D0F0D2}">
      <dgm:prSet/>
      <dgm:spPr/>
      <dgm:t>
        <a:bodyPr/>
        <a:lstStyle/>
        <a:p>
          <a:endParaRPr lang="es-MX"/>
        </a:p>
      </dgm:t>
    </dgm:pt>
    <dgm:pt modelId="{74629F08-D706-4B0C-82FB-D1D82C9DA983}" type="sibTrans" cxnId="{D3D2396B-9275-4E2D-A3E2-B22682D0F0D2}">
      <dgm:prSet/>
      <dgm:spPr/>
      <dgm:t>
        <a:bodyPr/>
        <a:lstStyle/>
        <a:p>
          <a:endParaRPr lang="es-MX"/>
        </a:p>
      </dgm:t>
    </dgm:pt>
    <dgm:pt modelId="{8FACAE34-B8E4-4BBB-A4D5-9ACC7A792AF6}">
      <dgm:prSet custT="1"/>
      <dgm:spPr/>
      <dgm:t>
        <a:bodyPr/>
        <a:lstStyle/>
        <a:p>
          <a:pPr marR="0" algn="ctr" rtl="0"/>
          <a:r>
            <a:rPr lang="es-MX" sz="1400" b="1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 DE TUITO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GARCIA</a:t>
          </a:r>
        </a:p>
        <a:p>
          <a:pPr marR="0" algn="ctr" rtl="0"/>
          <a:endParaRPr lang="es-MX" sz="10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88FB4A3C-9548-4DCF-B1CD-E69154A9F692}" type="parTrans" cxnId="{C0793C5E-F929-4465-91A8-D7C8CF74BF3B}">
      <dgm:prSet/>
      <dgm:spPr/>
      <dgm:t>
        <a:bodyPr/>
        <a:lstStyle/>
        <a:p>
          <a:endParaRPr lang="es-MX"/>
        </a:p>
      </dgm:t>
    </dgm:pt>
    <dgm:pt modelId="{DB4180D0-ED48-4DF7-A886-34804B2E7823}" type="sibTrans" cxnId="{C0793C5E-F929-4465-91A8-D7C8CF74BF3B}">
      <dgm:prSet/>
      <dgm:spPr/>
      <dgm:t>
        <a:bodyPr/>
        <a:lstStyle/>
        <a:p>
          <a:endParaRPr lang="es-MX"/>
        </a:p>
      </dgm:t>
    </dgm:pt>
    <dgm:pt modelId="{60B49699-9DBD-4CF8-9A1C-E353514B97A8}" type="pres">
      <dgm:prSet presAssocID="{88622B14-0138-4566-AE52-B67C70A3C4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0E0380-E2A4-4EAE-A864-81764FD5983B}" type="pres">
      <dgm:prSet presAssocID="{A6750FF9-ED24-4BA2-BDE8-9DEAF76A1BC7}" presName="hierRoot1" presStyleCnt="0">
        <dgm:presLayoutVars>
          <dgm:hierBranch/>
        </dgm:presLayoutVars>
      </dgm:prSet>
      <dgm:spPr/>
    </dgm:pt>
    <dgm:pt modelId="{00E88E43-54D6-4DCA-BBC6-EF7E670FF448}" type="pres">
      <dgm:prSet presAssocID="{A6750FF9-ED24-4BA2-BDE8-9DEAF76A1BC7}" presName="rootComposite1" presStyleCnt="0"/>
      <dgm:spPr/>
    </dgm:pt>
    <dgm:pt modelId="{890BAC71-218B-47AB-A6DB-A053A894433C}" type="pres">
      <dgm:prSet presAssocID="{A6750FF9-ED24-4BA2-BDE8-9DEAF76A1BC7}" presName="rootText1" presStyleLbl="node0" presStyleIdx="0" presStyleCnt="1">
        <dgm:presLayoutVars>
          <dgm:chPref val="3"/>
        </dgm:presLayoutVars>
      </dgm:prSet>
      <dgm:spPr/>
    </dgm:pt>
    <dgm:pt modelId="{244CC2E8-F650-4F1C-A0EB-3FEC68E2F598}" type="pres">
      <dgm:prSet presAssocID="{A6750FF9-ED24-4BA2-BDE8-9DEAF76A1BC7}" presName="rootConnector1" presStyleLbl="node1" presStyleIdx="0" presStyleCnt="0"/>
      <dgm:spPr/>
    </dgm:pt>
    <dgm:pt modelId="{8DF6BF54-DE15-47E4-8A77-AD89E615CB00}" type="pres">
      <dgm:prSet presAssocID="{A6750FF9-ED24-4BA2-BDE8-9DEAF76A1BC7}" presName="hierChild2" presStyleCnt="0"/>
      <dgm:spPr/>
    </dgm:pt>
    <dgm:pt modelId="{E6DFD0FB-2A6D-4BEF-BACD-44DADAF67793}" type="pres">
      <dgm:prSet presAssocID="{88FB4A3C-9548-4DCF-B1CD-E69154A9F692}" presName="Name35" presStyleLbl="parChTrans1D2" presStyleIdx="0" presStyleCnt="2"/>
      <dgm:spPr/>
    </dgm:pt>
    <dgm:pt modelId="{1D8C3B3C-A4E7-4F25-9DA6-AEB06883351F}" type="pres">
      <dgm:prSet presAssocID="{8FACAE34-B8E4-4BBB-A4D5-9ACC7A792AF6}" presName="hierRoot2" presStyleCnt="0">
        <dgm:presLayoutVars>
          <dgm:hierBranch/>
        </dgm:presLayoutVars>
      </dgm:prSet>
      <dgm:spPr/>
    </dgm:pt>
    <dgm:pt modelId="{CE907EAF-58BE-4C82-BABC-2C33D51441E6}" type="pres">
      <dgm:prSet presAssocID="{8FACAE34-B8E4-4BBB-A4D5-9ACC7A792AF6}" presName="rootComposite" presStyleCnt="0"/>
      <dgm:spPr/>
    </dgm:pt>
    <dgm:pt modelId="{BE0A88A5-E440-4027-BCAD-0B5966FD1C27}" type="pres">
      <dgm:prSet presAssocID="{8FACAE34-B8E4-4BBB-A4D5-9ACC7A792AF6}" presName="rootText" presStyleLbl="node2" presStyleIdx="0" presStyleCnt="1" custScaleY="71000">
        <dgm:presLayoutVars>
          <dgm:chPref val="3"/>
        </dgm:presLayoutVars>
      </dgm:prSet>
      <dgm:spPr/>
    </dgm:pt>
    <dgm:pt modelId="{A38121D7-6FA4-47DC-921F-71ED51C7C77B}" type="pres">
      <dgm:prSet presAssocID="{8FACAE34-B8E4-4BBB-A4D5-9ACC7A792AF6}" presName="rootConnector" presStyleLbl="node2" presStyleIdx="0" presStyleCnt="1"/>
      <dgm:spPr/>
    </dgm:pt>
    <dgm:pt modelId="{D096BFDC-486D-4B84-B246-E8F74415CE70}" type="pres">
      <dgm:prSet presAssocID="{8FACAE34-B8E4-4BBB-A4D5-9ACC7A792AF6}" presName="hierChild4" presStyleCnt="0"/>
      <dgm:spPr/>
    </dgm:pt>
    <dgm:pt modelId="{9F49AA34-5866-432B-B703-45ECECB1F298}" type="pres">
      <dgm:prSet presAssocID="{8FACAE34-B8E4-4BBB-A4D5-9ACC7A792AF6}" presName="hierChild5" presStyleCnt="0"/>
      <dgm:spPr/>
    </dgm:pt>
    <dgm:pt modelId="{D8694D22-E9F7-4B38-9421-420C267A4715}" type="pres">
      <dgm:prSet presAssocID="{A6750FF9-ED24-4BA2-BDE8-9DEAF76A1BC7}" presName="hierChild3" presStyleCnt="0"/>
      <dgm:spPr/>
    </dgm:pt>
    <dgm:pt modelId="{8A93267E-AD0E-40A7-B51E-74EF86CDD9B6}" type="pres">
      <dgm:prSet presAssocID="{7AC86C0E-519E-459E-8526-BAEE62AB21DF}" presName="Name111" presStyleLbl="parChTrans1D2" presStyleIdx="1" presStyleCnt="2"/>
      <dgm:spPr/>
    </dgm:pt>
    <dgm:pt modelId="{FC91A2B5-0A7F-40F1-809C-B526DE477A46}" type="pres">
      <dgm:prSet presAssocID="{DCC60290-59B6-46A1-80A9-FF7B0437FB08}" presName="hierRoot3" presStyleCnt="0">
        <dgm:presLayoutVars>
          <dgm:hierBranch/>
        </dgm:presLayoutVars>
      </dgm:prSet>
      <dgm:spPr/>
    </dgm:pt>
    <dgm:pt modelId="{F89DAB35-5BDE-4D90-87DD-BE339729335C}" type="pres">
      <dgm:prSet presAssocID="{DCC60290-59B6-46A1-80A9-FF7B0437FB08}" presName="rootComposite3" presStyleCnt="0"/>
      <dgm:spPr/>
    </dgm:pt>
    <dgm:pt modelId="{BFE1CCD6-641B-4067-AD98-6F9B843B0BA8}" type="pres">
      <dgm:prSet presAssocID="{DCC60290-59B6-46A1-80A9-FF7B0437FB08}" presName="rootText3" presStyleLbl="asst1" presStyleIdx="0" presStyleCnt="1">
        <dgm:presLayoutVars>
          <dgm:chPref val="3"/>
        </dgm:presLayoutVars>
      </dgm:prSet>
      <dgm:spPr/>
    </dgm:pt>
    <dgm:pt modelId="{A784B0E7-F7D1-4E5D-AFFA-20F6BE4BCB92}" type="pres">
      <dgm:prSet presAssocID="{DCC60290-59B6-46A1-80A9-FF7B0437FB08}" presName="rootConnector3" presStyleLbl="asst1" presStyleIdx="0" presStyleCnt="1"/>
      <dgm:spPr/>
    </dgm:pt>
    <dgm:pt modelId="{CFE79D58-3B20-46A5-B821-4FBD316479EA}" type="pres">
      <dgm:prSet presAssocID="{DCC60290-59B6-46A1-80A9-FF7B0437FB08}" presName="hierChild6" presStyleCnt="0"/>
      <dgm:spPr/>
    </dgm:pt>
    <dgm:pt modelId="{6AC4AF25-0636-47FA-961D-1D03FFBFBFDB}" type="pres">
      <dgm:prSet presAssocID="{DCC60290-59B6-46A1-80A9-FF7B0437FB08}" presName="hierChild7" presStyleCnt="0"/>
      <dgm:spPr/>
    </dgm:pt>
  </dgm:ptLst>
  <dgm:cxnLst>
    <dgm:cxn modelId="{BFE68E16-A5D3-4BB4-9747-6D5569A36E30}" type="presOf" srcId="{88FB4A3C-9548-4DCF-B1CD-E69154A9F692}" destId="{E6DFD0FB-2A6D-4BEF-BACD-44DADAF67793}" srcOrd="0" destOrd="0" presId="urn:microsoft.com/office/officeart/2005/8/layout/orgChart1"/>
    <dgm:cxn modelId="{E167C722-C6B1-4655-966C-8B1C31198923}" type="presOf" srcId="{DCC60290-59B6-46A1-80A9-FF7B0437FB08}" destId="{BFE1CCD6-641B-4067-AD98-6F9B843B0BA8}" srcOrd="0" destOrd="0" presId="urn:microsoft.com/office/officeart/2005/8/layout/orgChart1"/>
    <dgm:cxn modelId="{D94F5028-8A64-4BEF-A810-9F6660F1B8D1}" type="presOf" srcId="{8FACAE34-B8E4-4BBB-A4D5-9ACC7A792AF6}" destId="{A38121D7-6FA4-47DC-921F-71ED51C7C77B}" srcOrd="1" destOrd="0" presId="urn:microsoft.com/office/officeart/2005/8/layout/orgChart1"/>
    <dgm:cxn modelId="{C0793C5E-F929-4465-91A8-D7C8CF74BF3B}" srcId="{A6750FF9-ED24-4BA2-BDE8-9DEAF76A1BC7}" destId="{8FACAE34-B8E4-4BBB-A4D5-9ACC7A792AF6}" srcOrd="1" destOrd="0" parTransId="{88FB4A3C-9548-4DCF-B1CD-E69154A9F692}" sibTransId="{DB4180D0-ED48-4DF7-A886-34804B2E7823}"/>
    <dgm:cxn modelId="{286B9D48-84E9-411D-88B9-E34AE241DE81}" type="presOf" srcId="{A6750FF9-ED24-4BA2-BDE8-9DEAF76A1BC7}" destId="{244CC2E8-F650-4F1C-A0EB-3FEC68E2F598}" srcOrd="1" destOrd="0" presId="urn:microsoft.com/office/officeart/2005/8/layout/orgChart1"/>
    <dgm:cxn modelId="{D3D2396B-9275-4E2D-A3E2-B22682D0F0D2}" srcId="{A6750FF9-ED24-4BA2-BDE8-9DEAF76A1BC7}" destId="{DCC60290-59B6-46A1-80A9-FF7B0437FB08}" srcOrd="0" destOrd="0" parTransId="{7AC86C0E-519E-459E-8526-BAEE62AB21DF}" sibTransId="{74629F08-D706-4B0C-82FB-D1D82C9DA983}"/>
    <dgm:cxn modelId="{48FCDB8A-9F3E-4312-9399-EB099AAA0B08}" type="presOf" srcId="{7AC86C0E-519E-459E-8526-BAEE62AB21DF}" destId="{8A93267E-AD0E-40A7-B51E-74EF86CDD9B6}" srcOrd="0" destOrd="0" presId="urn:microsoft.com/office/officeart/2005/8/layout/orgChart1"/>
    <dgm:cxn modelId="{8FAEDE8F-76B9-4D87-964A-E0A6DD2F0E77}" type="presOf" srcId="{8FACAE34-B8E4-4BBB-A4D5-9ACC7A792AF6}" destId="{BE0A88A5-E440-4027-BCAD-0B5966FD1C27}" srcOrd="0" destOrd="0" presId="urn:microsoft.com/office/officeart/2005/8/layout/orgChart1"/>
    <dgm:cxn modelId="{5EDD2F99-44D3-4F27-B03A-34A785E273C3}" type="presOf" srcId="{DCC60290-59B6-46A1-80A9-FF7B0437FB08}" destId="{A784B0E7-F7D1-4E5D-AFFA-20F6BE4BCB92}" srcOrd="1" destOrd="0" presId="urn:microsoft.com/office/officeart/2005/8/layout/orgChart1"/>
    <dgm:cxn modelId="{D3951AAE-B39A-4A2D-8B40-866F67B3C68B}" type="presOf" srcId="{88622B14-0138-4566-AE52-B67C70A3C450}" destId="{60B49699-9DBD-4CF8-9A1C-E353514B97A8}" srcOrd="0" destOrd="0" presId="urn:microsoft.com/office/officeart/2005/8/layout/orgChart1"/>
    <dgm:cxn modelId="{188642D2-9389-481F-BD94-71DE6789DB15}" type="presOf" srcId="{A6750FF9-ED24-4BA2-BDE8-9DEAF76A1BC7}" destId="{890BAC71-218B-47AB-A6DB-A053A894433C}" srcOrd="0" destOrd="0" presId="urn:microsoft.com/office/officeart/2005/8/layout/orgChart1"/>
    <dgm:cxn modelId="{FC4B2FF7-6E85-4FA2-9C42-47A7F7DB7161}" srcId="{88622B14-0138-4566-AE52-B67C70A3C450}" destId="{A6750FF9-ED24-4BA2-BDE8-9DEAF76A1BC7}" srcOrd="0" destOrd="0" parTransId="{F324E913-D952-4351-9899-351F1A080685}" sibTransId="{2202DE9B-B901-4254-82A8-4E9C75C4CF06}"/>
    <dgm:cxn modelId="{91C55A63-0B5A-4570-B6D3-11AE55E3FC7B}" type="presParOf" srcId="{60B49699-9DBD-4CF8-9A1C-E353514B97A8}" destId="{970E0380-E2A4-4EAE-A864-81764FD5983B}" srcOrd="0" destOrd="0" presId="urn:microsoft.com/office/officeart/2005/8/layout/orgChart1"/>
    <dgm:cxn modelId="{E3FA257E-2BC8-4C16-AA21-AD82429EE39F}" type="presParOf" srcId="{970E0380-E2A4-4EAE-A864-81764FD5983B}" destId="{00E88E43-54D6-4DCA-BBC6-EF7E670FF448}" srcOrd="0" destOrd="0" presId="urn:microsoft.com/office/officeart/2005/8/layout/orgChart1"/>
    <dgm:cxn modelId="{1BACA792-99F4-4426-93DC-63AA087D4EB2}" type="presParOf" srcId="{00E88E43-54D6-4DCA-BBC6-EF7E670FF448}" destId="{890BAC71-218B-47AB-A6DB-A053A894433C}" srcOrd="0" destOrd="0" presId="urn:microsoft.com/office/officeart/2005/8/layout/orgChart1"/>
    <dgm:cxn modelId="{BB27F2C3-1B68-40AD-AE87-49B9FA7DA98E}" type="presParOf" srcId="{00E88E43-54D6-4DCA-BBC6-EF7E670FF448}" destId="{244CC2E8-F650-4F1C-A0EB-3FEC68E2F598}" srcOrd="1" destOrd="0" presId="urn:microsoft.com/office/officeart/2005/8/layout/orgChart1"/>
    <dgm:cxn modelId="{554E2464-40DD-450F-BB5E-9A2181CF1D20}" type="presParOf" srcId="{970E0380-E2A4-4EAE-A864-81764FD5983B}" destId="{8DF6BF54-DE15-47E4-8A77-AD89E615CB00}" srcOrd="1" destOrd="0" presId="urn:microsoft.com/office/officeart/2005/8/layout/orgChart1"/>
    <dgm:cxn modelId="{A02C3E1B-D948-4D1C-A10F-0B38C5467B17}" type="presParOf" srcId="{8DF6BF54-DE15-47E4-8A77-AD89E615CB00}" destId="{E6DFD0FB-2A6D-4BEF-BACD-44DADAF67793}" srcOrd="0" destOrd="0" presId="urn:microsoft.com/office/officeart/2005/8/layout/orgChart1"/>
    <dgm:cxn modelId="{9BA75E86-845A-49C9-BDD8-5BFEAD70BC05}" type="presParOf" srcId="{8DF6BF54-DE15-47E4-8A77-AD89E615CB00}" destId="{1D8C3B3C-A4E7-4F25-9DA6-AEB06883351F}" srcOrd="1" destOrd="0" presId="urn:microsoft.com/office/officeart/2005/8/layout/orgChart1"/>
    <dgm:cxn modelId="{B88E40CF-9486-4320-841C-F62128CAAE46}" type="presParOf" srcId="{1D8C3B3C-A4E7-4F25-9DA6-AEB06883351F}" destId="{CE907EAF-58BE-4C82-BABC-2C33D51441E6}" srcOrd="0" destOrd="0" presId="urn:microsoft.com/office/officeart/2005/8/layout/orgChart1"/>
    <dgm:cxn modelId="{81D192C5-8E7E-4C9D-88CD-3C0B1A1D42AB}" type="presParOf" srcId="{CE907EAF-58BE-4C82-BABC-2C33D51441E6}" destId="{BE0A88A5-E440-4027-BCAD-0B5966FD1C27}" srcOrd="0" destOrd="0" presId="urn:microsoft.com/office/officeart/2005/8/layout/orgChart1"/>
    <dgm:cxn modelId="{2B2ED8BE-6BA5-47CF-A308-1D49AD2700E9}" type="presParOf" srcId="{CE907EAF-58BE-4C82-BABC-2C33D51441E6}" destId="{A38121D7-6FA4-47DC-921F-71ED51C7C77B}" srcOrd="1" destOrd="0" presId="urn:microsoft.com/office/officeart/2005/8/layout/orgChart1"/>
    <dgm:cxn modelId="{3217DF8A-6E3C-477E-A4FE-D71BB6E0EF3A}" type="presParOf" srcId="{1D8C3B3C-A4E7-4F25-9DA6-AEB06883351F}" destId="{D096BFDC-486D-4B84-B246-E8F74415CE70}" srcOrd="1" destOrd="0" presId="urn:microsoft.com/office/officeart/2005/8/layout/orgChart1"/>
    <dgm:cxn modelId="{5FD88371-BE97-43BF-822F-182C874F9D6A}" type="presParOf" srcId="{1D8C3B3C-A4E7-4F25-9DA6-AEB06883351F}" destId="{9F49AA34-5866-432B-B703-45ECECB1F298}" srcOrd="2" destOrd="0" presId="urn:microsoft.com/office/officeart/2005/8/layout/orgChart1"/>
    <dgm:cxn modelId="{C2F00925-1748-4D6C-97CE-AB8448CCA8F7}" type="presParOf" srcId="{970E0380-E2A4-4EAE-A864-81764FD5983B}" destId="{D8694D22-E9F7-4B38-9421-420C267A4715}" srcOrd="2" destOrd="0" presId="urn:microsoft.com/office/officeart/2005/8/layout/orgChart1"/>
    <dgm:cxn modelId="{6FA43BBA-914A-4803-B992-EF489552CE9B}" type="presParOf" srcId="{D8694D22-E9F7-4B38-9421-420C267A4715}" destId="{8A93267E-AD0E-40A7-B51E-74EF86CDD9B6}" srcOrd="0" destOrd="0" presId="urn:microsoft.com/office/officeart/2005/8/layout/orgChart1"/>
    <dgm:cxn modelId="{B1CC931C-6EC9-47B5-99F0-3009160F33E7}" type="presParOf" srcId="{D8694D22-E9F7-4B38-9421-420C267A4715}" destId="{FC91A2B5-0A7F-40F1-809C-B526DE477A46}" srcOrd="1" destOrd="0" presId="urn:microsoft.com/office/officeart/2005/8/layout/orgChart1"/>
    <dgm:cxn modelId="{5074F290-89DA-46A3-B7EE-A31A55A6BBC6}" type="presParOf" srcId="{FC91A2B5-0A7F-40F1-809C-B526DE477A46}" destId="{F89DAB35-5BDE-4D90-87DD-BE339729335C}" srcOrd="0" destOrd="0" presId="urn:microsoft.com/office/officeart/2005/8/layout/orgChart1"/>
    <dgm:cxn modelId="{3FFEC977-FB0C-4E50-9AE7-CFBFA5D71A99}" type="presParOf" srcId="{F89DAB35-5BDE-4D90-87DD-BE339729335C}" destId="{BFE1CCD6-641B-4067-AD98-6F9B843B0BA8}" srcOrd="0" destOrd="0" presId="urn:microsoft.com/office/officeart/2005/8/layout/orgChart1"/>
    <dgm:cxn modelId="{E85F7F22-F4B6-48F0-902F-9FCE9E7F0BA3}" type="presParOf" srcId="{F89DAB35-5BDE-4D90-87DD-BE339729335C}" destId="{A784B0E7-F7D1-4E5D-AFFA-20F6BE4BCB92}" srcOrd="1" destOrd="0" presId="urn:microsoft.com/office/officeart/2005/8/layout/orgChart1"/>
    <dgm:cxn modelId="{50550CB2-C380-4505-AD7B-AA12A264B091}" type="presParOf" srcId="{FC91A2B5-0A7F-40F1-809C-B526DE477A46}" destId="{CFE79D58-3B20-46A5-B821-4FBD316479EA}" srcOrd="1" destOrd="0" presId="urn:microsoft.com/office/officeart/2005/8/layout/orgChart1"/>
    <dgm:cxn modelId="{597F970C-2168-4D2F-9AD9-7C9A87A05BD5}" type="presParOf" srcId="{FC91A2B5-0A7F-40F1-809C-B526DE477A46}" destId="{6AC4AF25-0636-47FA-961D-1D03FFBFB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3267E-AD0E-40A7-B51E-74EF86CDD9B6}">
      <dsp:nvSpPr>
        <dsp:cNvPr id="0" name=""/>
        <dsp:cNvSpPr/>
      </dsp:nvSpPr>
      <dsp:spPr>
        <a:xfrm>
          <a:off x="4237963" y="1482761"/>
          <a:ext cx="310910" cy="1362084"/>
        </a:xfrm>
        <a:custGeom>
          <a:avLst/>
          <a:gdLst/>
          <a:ahLst/>
          <a:cxnLst/>
          <a:rect l="0" t="0" r="0" b="0"/>
          <a:pathLst>
            <a:path>
              <a:moveTo>
                <a:pt x="310910" y="0"/>
              </a:moveTo>
              <a:lnTo>
                <a:pt x="310910" y="1362084"/>
              </a:lnTo>
              <a:lnTo>
                <a:pt x="0" y="13620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FD0FB-2A6D-4BEF-BACD-44DADAF67793}">
      <dsp:nvSpPr>
        <dsp:cNvPr id="0" name=""/>
        <dsp:cNvSpPr/>
      </dsp:nvSpPr>
      <dsp:spPr>
        <a:xfrm>
          <a:off x="4503153" y="1482761"/>
          <a:ext cx="91440" cy="27241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4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BAC71-218B-47AB-A6DB-A053A894433C}">
      <dsp:nvSpPr>
        <dsp:cNvPr id="0" name=""/>
        <dsp:cNvSpPr/>
      </dsp:nvSpPr>
      <dsp:spPr>
        <a:xfrm>
          <a:off x="3068346" y="2235"/>
          <a:ext cx="2961053" cy="1480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800" b="1" i="0" u="none" strike="noStrike" kern="1200" baseline="0">
            <a:latin typeface="Calibri Light"/>
          </a:endParaRPr>
        </a:p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1" i="0" u="none" strike="noStrike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JEFATURA DE EDUCACIÓN</a:t>
          </a:r>
        </a:p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0" i="0" u="none" strike="noStrike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LIC. SANYA KARIMEN CRUZ GORDIAN</a:t>
          </a:r>
          <a:endParaRPr lang="es-MX" sz="1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068346" y="2235"/>
        <a:ext cx="2961053" cy="1480526"/>
      </dsp:txXfrm>
    </dsp:sp>
    <dsp:sp modelId="{BE0A88A5-E440-4027-BCAD-0B5966FD1C27}">
      <dsp:nvSpPr>
        <dsp:cNvPr id="0" name=""/>
        <dsp:cNvSpPr/>
      </dsp:nvSpPr>
      <dsp:spPr>
        <a:xfrm>
          <a:off x="3068346" y="4206930"/>
          <a:ext cx="2961053" cy="10511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 DE TUITO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GARCIA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3068346" y="4206930"/>
        <a:ext cx="2961053" cy="1051173"/>
      </dsp:txXfrm>
    </dsp:sp>
    <dsp:sp modelId="{BFE1CCD6-641B-4067-AD98-6F9B843B0BA8}">
      <dsp:nvSpPr>
        <dsp:cNvPr id="0" name=""/>
        <dsp:cNvSpPr/>
      </dsp:nvSpPr>
      <dsp:spPr>
        <a:xfrm>
          <a:off x="1276909" y="2104583"/>
          <a:ext cx="2961053" cy="1480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800" b="1" i="0" u="none" strike="noStrike" kern="1200" baseline="0">
            <a:latin typeface="Arial"/>
          </a:endParaRPr>
        </a:p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1" i="0" u="none" strike="noStrike" kern="1200" baseline="0">
              <a:solidFill>
                <a:sysClr val="windowText" lastClr="000000"/>
              </a:solidFill>
              <a:latin typeface="Arial"/>
            </a:rPr>
            <a:t>CONDUCTOR DE TRANSPORTE ESCOLAR</a:t>
          </a:r>
          <a:endParaRPr lang="es-MX" sz="1800" kern="1200">
            <a:solidFill>
              <a:sysClr val="windowText" lastClr="000000"/>
            </a:solidFill>
          </a:endParaRPr>
        </a:p>
      </dsp:txBody>
      <dsp:txXfrm>
        <a:off x="1276909" y="2104583"/>
        <a:ext cx="2961053" cy="1480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19B1-2111-4EDC-A324-2487E369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07</dc:creator>
  <cp:lastModifiedBy>Oficina2</cp:lastModifiedBy>
  <cp:revision>2</cp:revision>
  <cp:lastPrinted>2018-01-25T19:33:00Z</cp:lastPrinted>
  <dcterms:created xsi:type="dcterms:W3CDTF">2021-01-13T21:18:00Z</dcterms:created>
  <dcterms:modified xsi:type="dcterms:W3CDTF">2021-01-13T21:18:00Z</dcterms:modified>
</cp:coreProperties>
</file>